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B0E8C" w14:textId="77777777" w:rsidR="00961004" w:rsidRPr="000E7075" w:rsidRDefault="00961004" w:rsidP="00961004">
      <w:pPr>
        <w:pStyle w:val="NoSpacing"/>
        <w:rPr>
          <w:rFonts w:cstheme="minorHAnsi"/>
          <w:lang w:val="en-GB"/>
        </w:rPr>
      </w:pPr>
    </w:p>
    <w:p w14:paraId="1DC9FC62" w14:textId="77777777" w:rsidR="00961004" w:rsidRPr="000E7075" w:rsidRDefault="00961004" w:rsidP="00961004">
      <w:pPr>
        <w:pStyle w:val="NoSpacing"/>
        <w:rPr>
          <w:rFonts w:cstheme="minorHAnsi"/>
          <w:lang w:val="en-GB"/>
        </w:rPr>
      </w:pPr>
    </w:p>
    <w:p w14:paraId="68E40840" w14:textId="77777777" w:rsidR="00961004" w:rsidRPr="000E7075" w:rsidRDefault="00961004" w:rsidP="00961004">
      <w:pPr>
        <w:pStyle w:val="NoSpacing"/>
        <w:rPr>
          <w:rFonts w:cstheme="minorHAnsi"/>
          <w:lang w:val="en-GB"/>
        </w:rPr>
      </w:pPr>
    </w:p>
    <w:p w14:paraId="0F1D787D" w14:textId="77777777" w:rsidR="00961004" w:rsidRPr="000E7075" w:rsidRDefault="00961004" w:rsidP="00961004">
      <w:pPr>
        <w:pStyle w:val="NoSpacing"/>
        <w:rPr>
          <w:rFonts w:cstheme="minorHAnsi"/>
          <w:lang w:val="en-GB"/>
        </w:rPr>
      </w:pPr>
    </w:p>
    <w:p w14:paraId="78A402D6" w14:textId="77777777" w:rsidR="00961004" w:rsidRPr="000E7075" w:rsidRDefault="00961004" w:rsidP="00961004">
      <w:pPr>
        <w:pStyle w:val="NoSpacing"/>
        <w:rPr>
          <w:rFonts w:cstheme="minorHAnsi"/>
          <w:lang w:val="en-GB"/>
        </w:rPr>
      </w:pPr>
      <w:r w:rsidRPr="000E7075">
        <w:rPr>
          <w:rFonts w:cstheme="minorHAnsi"/>
          <w:b/>
          <w:noProof/>
        </w:rPr>
        <w:drawing>
          <wp:anchor distT="0" distB="0" distL="114300" distR="114300" simplePos="0" relativeHeight="251659264" behindDoc="0" locked="0" layoutInCell="1" allowOverlap="1" wp14:anchorId="4466DD3C" wp14:editId="3942310C">
            <wp:simplePos x="0" y="0"/>
            <wp:positionH relativeFrom="margin">
              <wp:posOffset>1074420</wp:posOffset>
            </wp:positionH>
            <wp:positionV relativeFrom="paragraph">
              <wp:posOffset>142240</wp:posOffset>
            </wp:positionV>
            <wp:extent cx="3644900" cy="15335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49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DCB1F" w14:textId="77777777" w:rsidR="00961004" w:rsidRPr="000E7075" w:rsidRDefault="00961004" w:rsidP="00961004">
      <w:pPr>
        <w:pStyle w:val="NoSpacing"/>
        <w:rPr>
          <w:rFonts w:cstheme="minorHAnsi"/>
          <w:lang w:val="en-GB"/>
        </w:rPr>
      </w:pPr>
    </w:p>
    <w:p w14:paraId="77363601" w14:textId="77777777" w:rsidR="00961004" w:rsidRPr="000E7075" w:rsidRDefault="00961004" w:rsidP="00961004">
      <w:pPr>
        <w:pStyle w:val="NoSpacing"/>
        <w:rPr>
          <w:rFonts w:cstheme="minorHAnsi"/>
          <w:lang w:val="en-GB"/>
        </w:rPr>
      </w:pPr>
    </w:p>
    <w:p w14:paraId="75C2CB15" w14:textId="77777777" w:rsidR="00961004" w:rsidRPr="000E7075" w:rsidRDefault="00961004" w:rsidP="00961004">
      <w:pPr>
        <w:pStyle w:val="NoSpacing"/>
        <w:rPr>
          <w:rFonts w:cstheme="minorHAnsi"/>
          <w:lang w:val="en-GB"/>
        </w:rPr>
      </w:pPr>
    </w:p>
    <w:p w14:paraId="4CF5D53F" w14:textId="77777777" w:rsidR="00961004" w:rsidRPr="000E7075" w:rsidRDefault="00961004" w:rsidP="00961004">
      <w:pPr>
        <w:pStyle w:val="NoSpacing"/>
        <w:rPr>
          <w:rFonts w:cstheme="minorHAnsi"/>
          <w:lang w:val="en-GB"/>
        </w:rPr>
      </w:pPr>
    </w:p>
    <w:p w14:paraId="0E02AC07" w14:textId="77777777" w:rsidR="00961004" w:rsidRPr="000E7075" w:rsidRDefault="00961004" w:rsidP="00961004">
      <w:pPr>
        <w:pStyle w:val="NoSpacing"/>
        <w:rPr>
          <w:rFonts w:cstheme="minorHAnsi"/>
          <w:lang w:val="en-GB"/>
        </w:rPr>
      </w:pPr>
    </w:p>
    <w:p w14:paraId="178E4FBA" w14:textId="77777777" w:rsidR="00961004" w:rsidRPr="000E7075" w:rsidRDefault="00961004" w:rsidP="00961004">
      <w:pPr>
        <w:pStyle w:val="NoSpacing"/>
        <w:jc w:val="center"/>
        <w:rPr>
          <w:rFonts w:cstheme="minorHAnsi"/>
          <w:b/>
          <w:color w:val="000000"/>
          <w:lang w:val="en-GB"/>
        </w:rPr>
      </w:pPr>
    </w:p>
    <w:p w14:paraId="49955B7A" w14:textId="77777777" w:rsidR="00961004" w:rsidRPr="000E7075" w:rsidRDefault="00961004" w:rsidP="00961004">
      <w:pPr>
        <w:pStyle w:val="NoSpacing"/>
        <w:jc w:val="center"/>
        <w:rPr>
          <w:rFonts w:cstheme="minorHAnsi"/>
          <w:b/>
          <w:color w:val="000000"/>
          <w:lang w:val="en-GB"/>
        </w:rPr>
      </w:pPr>
    </w:p>
    <w:p w14:paraId="01E3270C" w14:textId="77777777" w:rsidR="00961004" w:rsidRPr="000E7075" w:rsidRDefault="00961004" w:rsidP="00961004">
      <w:pPr>
        <w:pStyle w:val="NoSpacing"/>
        <w:jc w:val="center"/>
        <w:rPr>
          <w:rFonts w:cstheme="minorHAnsi"/>
          <w:b/>
          <w:color w:val="000000"/>
          <w:lang w:val="en-GB"/>
        </w:rPr>
      </w:pPr>
    </w:p>
    <w:p w14:paraId="025DB508" w14:textId="77777777" w:rsidR="00961004" w:rsidRPr="000E7075" w:rsidRDefault="00961004" w:rsidP="00961004">
      <w:pPr>
        <w:pStyle w:val="NoSpacing"/>
        <w:jc w:val="center"/>
        <w:rPr>
          <w:rFonts w:cstheme="minorHAnsi"/>
          <w:b/>
          <w:color w:val="000000"/>
          <w:lang w:val="en-GB"/>
        </w:rPr>
      </w:pPr>
    </w:p>
    <w:p w14:paraId="38F205C8" w14:textId="77777777" w:rsidR="00961004" w:rsidRPr="000E7075" w:rsidRDefault="00961004" w:rsidP="00961004">
      <w:pPr>
        <w:pStyle w:val="NoSpacing"/>
        <w:rPr>
          <w:rFonts w:cstheme="minorHAnsi"/>
          <w:b/>
          <w:color w:val="000000"/>
          <w:lang w:val="en-GB"/>
        </w:rPr>
      </w:pPr>
    </w:p>
    <w:p w14:paraId="37D495EF" w14:textId="12BD51F4" w:rsidR="00961004" w:rsidRPr="000E7075" w:rsidRDefault="00C97DF6" w:rsidP="00C97DF6">
      <w:pPr>
        <w:pStyle w:val="NoSpacing"/>
        <w:tabs>
          <w:tab w:val="left" w:pos="3450"/>
        </w:tabs>
        <w:rPr>
          <w:rFonts w:cstheme="minorHAnsi"/>
          <w:b/>
          <w:color w:val="000000"/>
          <w:lang w:val="en-GB"/>
        </w:rPr>
      </w:pPr>
      <w:r>
        <w:rPr>
          <w:rFonts w:cstheme="minorHAnsi"/>
          <w:b/>
          <w:color w:val="000000"/>
          <w:lang w:val="en-GB"/>
        </w:rPr>
        <w:tab/>
      </w:r>
    </w:p>
    <w:p w14:paraId="7188C837" w14:textId="77777777" w:rsidR="00961004" w:rsidRPr="001543BB" w:rsidRDefault="00961004" w:rsidP="00961004">
      <w:pPr>
        <w:pStyle w:val="NoSpacing"/>
        <w:jc w:val="center"/>
        <w:rPr>
          <w:rFonts w:cstheme="minorHAnsi"/>
          <w:b/>
          <w:color w:val="000000"/>
          <w:sz w:val="32"/>
          <w:szCs w:val="32"/>
          <w:lang w:val="en-GB"/>
        </w:rPr>
      </w:pPr>
    </w:p>
    <w:p w14:paraId="2775D061" w14:textId="77777777" w:rsidR="00961004" w:rsidRPr="00CC5603" w:rsidRDefault="00961004" w:rsidP="00961004">
      <w:pPr>
        <w:pStyle w:val="NoSpacing"/>
        <w:jc w:val="center"/>
        <w:rPr>
          <w:rFonts w:cs="Tahoma"/>
          <w:b/>
          <w:color w:val="000000"/>
          <w:sz w:val="32"/>
          <w:szCs w:val="32"/>
          <w:lang w:val="en-GB"/>
        </w:rPr>
      </w:pPr>
      <w:r w:rsidRPr="00CC5603">
        <w:rPr>
          <w:rFonts w:cs="Tahoma"/>
          <w:b/>
          <w:color w:val="000000"/>
          <w:sz w:val="32"/>
          <w:szCs w:val="32"/>
          <w:lang w:val="en-GB"/>
        </w:rPr>
        <w:t>Terms of Reference</w:t>
      </w:r>
    </w:p>
    <w:p w14:paraId="6DC7F061" w14:textId="77777777" w:rsidR="00961004" w:rsidRPr="00CC5603" w:rsidRDefault="00961004" w:rsidP="00961004">
      <w:pPr>
        <w:pStyle w:val="NoSpacing"/>
        <w:jc w:val="center"/>
        <w:rPr>
          <w:rFonts w:cs="Tahoma"/>
          <w:b/>
          <w:color w:val="000000"/>
          <w:lang w:val="en-GB"/>
        </w:rPr>
      </w:pPr>
    </w:p>
    <w:p w14:paraId="2A5D9C98" w14:textId="37B34339" w:rsidR="00961004" w:rsidRPr="00CC5603" w:rsidRDefault="00961004" w:rsidP="00961004">
      <w:pPr>
        <w:pStyle w:val="NoSpacing"/>
        <w:jc w:val="center"/>
        <w:rPr>
          <w:rFonts w:cs="Tahoma"/>
          <w:b/>
          <w:color w:val="0070C0"/>
          <w:lang w:val="en-GB"/>
        </w:rPr>
      </w:pPr>
      <w:r w:rsidRPr="00CC5603">
        <w:rPr>
          <w:rFonts w:cs="Tahoma"/>
          <w:b/>
          <w:color w:val="0070C0"/>
          <w:lang w:val="en-GB"/>
        </w:rPr>
        <w:t xml:space="preserve">EXTERNAL </w:t>
      </w:r>
      <w:r w:rsidR="00753261" w:rsidRPr="00CC5603">
        <w:rPr>
          <w:rFonts w:cs="Tahoma"/>
          <w:b/>
          <w:color w:val="0070C0"/>
          <w:lang w:val="en-GB"/>
        </w:rPr>
        <w:t xml:space="preserve">FINAL </w:t>
      </w:r>
      <w:r w:rsidR="00FB2B44" w:rsidRPr="00CC5603">
        <w:rPr>
          <w:rFonts w:cs="Tahoma"/>
          <w:b/>
          <w:color w:val="0070C0"/>
          <w:lang w:val="en-GB"/>
        </w:rPr>
        <w:t>EVALUATION OF GFFO</w:t>
      </w:r>
      <w:r w:rsidR="00A62DD0" w:rsidRPr="00CC5603">
        <w:rPr>
          <w:rFonts w:cs="Tahoma"/>
          <w:b/>
          <w:color w:val="0070C0"/>
          <w:lang w:val="en-GB"/>
        </w:rPr>
        <w:t xml:space="preserve"> </w:t>
      </w:r>
      <w:r w:rsidR="005951C6" w:rsidRPr="00CC5603">
        <w:rPr>
          <w:rFonts w:cs="Tahoma"/>
          <w:b/>
          <w:color w:val="0070C0"/>
          <w:lang w:val="en-GB"/>
        </w:rPr>
        <w:t>F</w:t>
      </w:r>
      <w:r w:rsidR="00A62DD0" w:rsidRPr="00CC5603">
        <w:rPr>
          <w:rFonts w:cs="Tahoma"/>
          <w:b/>
          <w:color w:val="0070C0"/>
          <w:lang w:val="en-GB"/>
        </w:rPr>
        <w:t xml:space="preserve">unded </w:t>
      </w:r>
      <w:r w:rsidR="00B87D48" w:rsidRPr="00CC5603">
        <w:rPr>
          <w:rFonts w:cs="Tahoma"/>
          <w:b/>
          <w:color w:val="0070C0"/>
          <w:lang w:val="en-GB"/>
        </w:rPr>
        <w:t>Project</w:t>
      </w:r>
      <w:r w:rsidR="00FB2B44" w:rsidRPr="00CC5603">
        <w:rPr>
          <w:rFonts w:cs="Tahoma"/>
          <w:b/>
          <w:color w:val="0070C0"/>
          <w:lang w:val="en-GB"/>
        </w:rPr>
        <w:t xml:space="preserve"> </w:t>
      </w:r>
    </w:p>
    <w:p w14:paraId="79586E1A" w14:textId="77777777" w:rsidR="005951C6" w:rsidRPr="00CC5603" w:rsidRDefault="005951C6" w:rsidP="001543BB">
      <w:pPr>
        <w:pStyle w:val="NoSpacing"/>
        <w:rPr>
          <w:rFonts w:cs="Tahoma"/>
          <w:b/>
          <w:color w:val="0070C0"/>
          <w:lang w:val="en-GB"/>
        </w:rPr>
      </w:pPr>
    </w:p>
    <w:p w14:paraId="12F6EC1F" w14:textId="77777777" w:rsidR="005951C6" w:rsidRPr="00CC5603" w:rsidRDefault="005951C6" w:rsidP="00961004">
      <w:pPr>
        <w:pStyle w:val="NoSpacing"/>
        <w:jc w:val="center"/>
        <w:rPr>
          <w:rFonts w:cs="Tahoma"/>
          <w:b/>
          <w:color w:val="0070C0"/>
          <w:lang w:val="en-GB"/>
        </w:rPr>
      </w:pPr>
    </w:p>
    <w:p w14:paraId="7C1C8942" w14:textId="77777777" w:rsidR="005951C6" w:rsidRPr="00CC5603" w:rsidRDefault="005951C6" w:rsidP="005951C6">
      <w:pPr>
        <w:pBdr>
          <w:top w:val="single" w:sz="12" w:space="1" w:color="000000"/>
          <w:left w:val="single" w:sz="12" w:space="4" w:color="000000"/>
          <w:bottom w:val="single" w:sz="12" w:space="1" w:color="000000"/>
          <w:right w:val="single" w:sz="12" w:space="4" w:color="000000"/>
        </w:pBdr>
        <w:shd w:val="clear" w:color="auto" w:fill="FFFFFF"/>
        <w:jc w:val="center"/>
        <w:rPr>
          <w:rFonts w:cs="Calibri"/>
          <w:b/>
          <w:color w:val="0077C8"/>
          <w:sz w:val="36"/>
          <w:szCs w:val="40"/>
        </w:rPr>
      </w:pPr>
      <w:r w:rsidRPr="00CC5603">
        <w:rPr>
          <w:rFonts w:cs="Calibri"/>
          <w:b/>
          <w:color w:val="0077C8"/>
          <w:sz w:val="36"/>
          <w:szCs w:val="40"/>
        </w:rPr>
        <w:t xml:space="preserve">Name of the project </w:t>
      </w:r>
    </w:p>
    <w:p w14:paraId="7D0C3CF1" w14:textId="0CC7BBC6" w:rsidR="00F62F23" w:rsidRPr="00CC5603" w:rsidRDefault="005951C6" w:rsidP="00F62F23">
      <w:pPr>
        <w:pBdr>
          <w:top w:val="single" w:sz="12" w:space="1" w:color="000000"/>
          <w:left w:val="single" w:sz="12" w:space="4" w:color="000000"/>
          <w:bottom w:val="single" w:sz="12" w:space="1" w:color="000000"/>
          <w:right w:val="single" w:sz="12" w:space="4" w:color="000000"/>
        </w:pBdr>
        <w:shd w:val="clear" w:color="auto" w:fill="FFFFFF" w:themeFill="background1"/>
        <w:jc w:val="center"/>
        <w:rPr>
          <w:rFonts w:cs="Calibri"/>
          <w:b/>
          <w:bCs/>
          <w:sz w:val="28"/>
          <w:szCs w:val="32"/>
        </w:rPr>
      </w:pPr>
      <w:r w:rsidRPr="005951C6">
        <w:rPr>
          <w:rFonts w:cs="Calibri"/>
          <w:b/>
          <w:bCs/>
          <w:sz w:val="28"/>
          <w:szCs w:val="32"/>
        </w:rPr>
        <w:t xml:space="preserve">Provision </w:t>
      </w:r>
      <w:r w:rsidR="00F62F23" w:rsidRPr="005951C6">
        <w:rPr>
          <w:rFonts w:cs="Calibri"/>
          <w:b/>
          <w:bCs/>
          <w:sz w:val="28"/>
          <w:szCs w:val="32"/>
        </w:rPr>
        <w:t>of integrated comprehensive support to persons with disabilities and other vulnerable people while strengthening the capacities of humanitarian actors through inclusive humanitarian action and coordination</w:t>
      </w:r>
      <w:r w:rsidR="00F62F23" w:rsidRPr="00CC5603">
        <w:rPr>
          <w:rFonts w:cs="Calibri"/>
          <w:b/>
          <w:bCs/>
          <w:sz w:val="28"/>
          <w:szCs w:val="32"/>
        </w:rPr>
        <w:t xml:space="preserve"> at Cox’s</w:t>
      </w:r>
      <w:r w:rsidR="00E850E3">
        <w:rPr>
          <w:rFonts w:cs="Calibri"/>
          <w:b/>
          <w:bCs/>
          <w:sz w:val="28"/>
          <w:szCs w:val="32"/>
        </w:rPr>
        <w:t xml:space="preserve"> </w:t>
      </w:r>
      <w:r w:rsidR="00F62F23" w:rsidRPr="00CC5603">
        <w:rPr>
          <w:rFonts w:cs="Calibri"/>
          <w:b/>
          <w:bCs/>
          <w:sz w:val="28"/>
          <w:szCs w:val="32"/>
        </w:rPr>
        <w:t>Bazar, Bangladesh</w:t>
      </w:r>
    </w:p>
    <w:p w14:paraId="598AEF5F" w14:textId="77777777" w:rsidR="00F62F23" w:rsidRDefault="00F62F23" w:rsidP="00F62F23">
      <w:pPr>
        <w:pBdr>
          <w:top w:val="single" w:sz="12" w:space="1" w:color="000000"/>
          <w:left w:val="single" w:sz="12" w:space="4" w:color="000000"/>
          <w:bottom w:val="single" w:sz="12" w:space="1" w:color="000000"/>
          <w:right w:val="single" w:sz="12" w:space="4" w:color="000000"/>
        </w:pBdr>
        <w:shd w:val="clear" w:color="auto" w:fill="FFFFFF" w:themeFill="background1"/>
        <w:jc w:val="center"/>
        <w:rPr>
          <w:rFonts w:cs="Calibri"/>
          <w:b/>
          <w:bCs/>
          <w:sz w:val="28"/>
          <w:szCs w:val="32"/>
        </w:rPr>
      </w:pPr>
      <w:r w:rsidRPr="00CC5603">
        <w:rPr>
          <w:rFonts w:cs="Calibri"/>
          <w:b/>
          <w:bCs/>
          <w:sz w:val="28"/>
          <w:szCs w:val="32"/>
        </w:rPr>
        <w:t>Funded by: German Federal Foreign Office (GFFO)</w:t>
      </w:r>
    </w:p>
    <w:p w14:paraId="2FB88C84" w14:textId="77777777" w:rsidR="00785CB2" w:rsidRPr="005951C6" w:rsidRDefault="00785CB2" w:rsidP="00F62F23">
      <w:pPr>
        <w:pBdr>
          <w:top w:val="single" w:sz="12" w:space="1" w:color="000000"/>
          <w:left w:val="single" w:sz="12" w:space="4" w:color="000000"/>
          <w:bottom w:val="single" w:sz="12" w:space="1" w:color="000000"/>
          <w:right w:val="single" w:sz="12" w:space="4" w:color="000000"/>
        </w:pBdr>
        <w:shd w:val="clear" w:color="auto" w:fill="FFFFFF" w:themeFill="background1"/>
        <w:jc w:val="center"/>
        <w:rPr>
          <w:rFonts w:cs="Calibri"/>
          <w:b/>
          <w:sz w:val="28"/>
          <w:szCs w:val="32"/>
        </w:rPr>
      </w:pPr>
    </w:p>
    <w:p w14:paraId="136A1438" w14:textId="17B3F23C" w:rsidR="005951C6" w:rsidRPr="00CC5603" w:rsidRDefault="005951C6" w:rsidP="00F62F23">
      <w:pPr>
        <w:pBdr>
          <w:top w:val="single" w:sz="12" w:space="1" w:color="000000"/>
          <w:left w:val="single" w:sz="12" w:space="4" w:color="000000"/>
          <w:bottom w:val="single" w:sz="12" w:space="1" w:color="000000"/>
          <w:right w:val="single" w:sz="12" w:space="4" w:color="000000"/>
        </w:pBdr>
        <w:shd w:val="clear" w:color="auto" w:fill="FFFFFF" w:themeFill="background1"/>
        <w:jc w:val="center"/>
        <w:rPr>
          <w:rFonts w:cs="Calibri"/>
          <w:b/>
          <w:bCs/>
          <w:color w:val="0077C8"/>
          <w:sz w:val="36"/>
          <w:szCs w:val="36"/>
          <w:lang w:val="fr-BE"/>
        </w:rPr>
      </w:pPr>
      <w:r w:rsidRPr="00CC5603">
        <w:rPr>
          <w:rFonts w:cs="Calibri"/>
          <w:b/>
          <w:bCs/>
          <w:color w:val="0077C8"/>
          <w:sz w:val="36"/>
          <w:szCs w:val="36"/>
          <w:lang w:val="fr-BE"/>
        </w:rPr>
        <w:t xml:space="preserve">Project </w:t>
      </w:r>
      <w:r w:rsidR="00785CB2">
        <w:rPr>
          <w:rFonts w:cs="Calibri"/>
          <w:b/>
          <w:bCs/>
          <w:color w:val="0077C8"/>
          <w:sz w:val="36"/>
          <w:szCs w:val="36"/>
          <w:lang w:val="fr-BE"/>
        </w:rPr>
        <w:t>duration</w:t>
      </w:r>
      <w:r w:rsidRPr="00CC5603">
        <w:rPr>
          <w:rFonts w:cs="Calibri"/>
          <w:b/>
          <w:bCs/>
          <w:color w:val="0077C8"/>
          <w:sz w:val="36"/>
          <w:szCs w:val="36"/>
          <w:lang w:val="fr-BE"/>
        </w:rPr>
        <w:t xml:space="preserve"> </w:t>
      </w:r>
    </w:p>
    <w:p w14:paraId="679661D0" w14:textId="75808327" w:rsidR="005951C6" w:rsidRPr="00CC5603" w:rsidRDefault="00F62F23" w:rsidP="005951C6">
      <w:pPr>
        <w:pBdr>
          <w:top w:val="single" w:sz="12" w:space="1" w:color="000000"/>
          <w:left w:val="single" w:sz="12" w:space="4" w:color="000000"/>
          <w:bottom w:val="single" w:sz="12" w:space="1" w:color="000000"/>
          <w:right w:val="single" w:sz="12" w:space="4" w:color="000000"/>
        </w:pBdr>
        <w:shd w:val="clear" w:color="auto" w:fill="FFFFFF"/>
        <w:jc w:val="center"/>
        <w:rPr>
          <w:rFonts w:cs="Calibri"/>
          <w:b/>
          <w:sz w:val="36"/>
          <w:szCs w:val="40"/>
          <w:lang w:val="fr-BE"/>
        </w:rPr>
      </w:pPr>
      <w:r w:rsidRPr="00CC5603">
        <w:rPr>
          <w:rFonts w:eastAsia="SimSun" w:cs="Calibri"/>
          <w:b/>
          <w:sz w:val="36"/>
          <w:szCs w:val="40"/>
          <w:lang w:val="en-GB" w:eastAsia="zh-CN"/>
        </w:rPr>
        <w:t>F</w:t>
      </w:r>
      <w:r w:rsidR="005951C6" w:rsidRPr="00CC5603">
        <w:rPr>
          <w:rFonts w:eastAsia="SimSun" w:cs="Calibri"/>
          <w:b/>
          <w:sz w:val="36"/>
          <w:szCs w:val="40"/>
          <w:lang w:val="en-GB" w:eastAsia="zh-CN"/>
        </w:rPr>
        <w:t>rom 15</w:t>
      </w:r>
      <w:r w:rsidR="00DA477B" w:rsidRPr="00DA477B">
        <w:rPr>
          <w:rFonts w:eastAsia="SimSun" w:cs="Calibri"/>
          <w:b/>
          <w:sz w:val="36"/>
          <w:szCs w:val="40"/>
          <w:vertAlign w:val="superscript"/>
          <w:lang w:val="en-GB" w:eastAsia="zh-CN"/>
        </w:rPr>
        <w:t>th</w:t>
      </w:r>
      <w:r w:rsidR="00DA477B">
        <w:rPr>
          <w:rFonts w:eastAsia="SimSun" w:cs="Calibri"/>
          <w:b/>
          <w:sz w:val="36"/>
          <w:szCs w:val="40"/>
          <w:lang w:val="en-GB" w:eastAsia="zh-CN"/>
        </w:rPr>
        <w:t xml:space="preserve"> </w:t>
      </w:r>
      <w:r w:rsidR="005951C6" w:rsidRPr="00CC5603">
        <w:rPr>
          <w:rFonts w:eastAsia="SimSun" w:cs="Calibri"/>
          <w:b/>
          <w:sz w:val="36"/>
          <w:szCs w:val="40"/>
          <w:lang w:val="en-GB" w:eastAsia="zh-CN"/>
        </w:rPr>
        <w:t>July 2022 to 31</w:t>
      </w:r>
      <w:r w:rsidR="005951C6" w:rsidRPr="00CC5603">
        <w:rPr>
          <w:rFonts w:eastAsia="SimSun" w:cs="Calibri"/>
          <w:b/>
          <w:sz w:val="36"/>
          <w:szCs w:val="40"/>
          <w:vertAlign w:val="superscript"/>
          <w:lang w:val="en-GB" w:eastAsia="zh-CN"/>
        </w:rPr>
        <w:t>st</w:t>
      </w:r>
      <w:r w:rsidR="005951C6" w:rsidRPr="00CC5603">
        <w:rPr>
          <w:rFonts w:eastAsia="SimSun" w:cs="Calibri"/>
          <w:b/>
          <w:sz w:val="36"/>
          <w:szCs w:val="40"/>
          <w:lang w:val="en-GB" w:eastAsia="zh-CN"/>
        </w:rPr>
        <w:t xml:space="preserve"> December</w:t>
      </w:r>
      <w:r w:rsidR="00E41DCD">
        <w:rPr>
          <w:rFonts w:eastAsia="SimSun" w:cs="Calibri"/>
          <w:b/>
          <w:sz w:val="36"/>
          <w:szCs w:val="40"/>
          <w:lang w:val="en-GB" w:eastAsia="zh-CN"/>
        </w:rPr>
        <w:t xml:space="preserve"> </w:t>
      </w:r>
      <w:r w:rsidR="005951C6" w:rsidRPr="00CC5603">
        <w:rPr>
          <w:rFonts w:eastAsia="SimSun" w:cs="Calibri"/>
          <w:b/>
          <w:sz w:val="36"/>
          <w:szCs w:val="40"/>
          <w:lang w:val="en-GB" w:eastAsia="zh-CN"/>
        </w:rPr>
        <w:t>2025</w:t>
      </w:r>
    </w:p>
    <w:p w14:paraId="4A676863" w14:textId="77777777" w:rsidR="005951C6" w:rsidRPr="00CC5603" w:rsidRDefault="005951C6" w:rsidP="00961004">
      <w:pPr>
        <w:pStyle w:val="NoSpacing"/>
        <w:jc w:val="center"/>
        <w:rPr>
          <w:rFonts w:cs="Tahoma"/>
          <w:b/>
          <w:color w:val="0070C0"/>
          <w:lang w:val="en-GB"/>
        </w:rPr>
      </w:pPr>
    </w:p>
    <w:p w14:paraId="402B550B" w14:textId="7E4A9494" w:rsidR="00E57876" w:rsidRPr="009C39A7" w:rsidRDefault="00E57876" w:rsidP="00E57876">
      <w:pPr>
        <w:pStyle w:val="NoSpacing"/>
        <w:jc w:val="center"/>
        <w:rPr>
          <w:rFonts w:ascii="Calibri" w:hAnsi="Calibri" w:cs="Calibri"/>
          <w:b/>
          <w:color w:val="0070C0"/>
          <w:sz w:val="28"/>
          <w:szCs w:val="28"/>
          <w:lang w:val="en-GB"/>
        </w:rPr>
      </w:pPr>
      <w:r w:rsidRPr="009C39A7">
        <w:rPr>
          <w:rStyle w:val="ui-provider"/>
          <w:rFonts w:ascii="Calibri" w:hAnsi="Calibri" w:cs="Calibri"/>
          <w:sz w:val="28"/>
          <w:szCs w:val="28"/>
        </w:rPr>
        <w:t xml:space="preserve">PD </w:t>
      </w:r>
      <w:r w:rsidR="009C39A7" w:rsidRPr="009C39A7">
        <w:rPr>
          <w:rStyle w:val="ui-provider"/>
          <w:rFonts w:ascii="Calibri" w:hAnsi="Calibri" w:cs="Calibri"/>
          <w:sz w:val="28"/>
          <w:szCs w:val="28"/>
        </w:rPr>
        <w:t>Ref:</w:t>
      </w:r>
      <w:r w:rsidRPr="009C39A7">
        <w:rPr>
          <w:rStyle w:val="ui-provider"/>
          <w:rFonts w:ascii="Calibri" w:hAnsi="Calibri" w:cs="Calibri"/>
          <w:sz w:val="28"/>
          <w:szCs w:val="28"/>
        </w:rPr>
        <w:t xml:space="preserve"> </w:t>
      </w:r>
      <w:r w:rsidR="009C39A7">
        <w:rPr>
          <w:rStyle w:val="ui-provider"/>
          <w:rFonts w:ascii="Calibri" w:hAnsi="Calibri" w:cs="Calibri"/>
          <w:sz w:val="28"/>
          <w:szCs w:val="28"/>
        </w:rPr>
        <w:t>PD-COXB-00266</w:t>
      </w:r>
    </w:p>
    <w:p w14:paraId="644D47A9" w14:textId="77777777" w:rsidR="00961004" w:rsidRPr="00CC5603" w:rsidRDefault="00961004" w:rsidP="00961004">
      <w:pPr>
        <w:pStyle w:val="NoSpacing"/>
        <w:jc w:val="center"/>
        <w:rPr>
          <w:rFonts w:cs="Tahoma"/>
          <w:b/>
          <w:color w:val="000000"/>
          <w:lang w:val="en-GB"/>
        </w:rPr>
      </w:pPr>
    </w:p>
    <w:p w14:paraId="03C31370" w14:textId="77777777" w:rsidR="00961004" w:rsidRPr="00CC5603" w:rsidRDefault="00961004" w:rsidP="00961004">
      <w:pPr>
        <w:pStyle w:val="NoSpacing"/>
        <w:rPr>
          <w:rFonts w:cs="Tahoma"/>
          <w:b/>
          <w:lang w:val="en-GB"/>
        </w:rPr>
      </w:pPr>
    </w:p>
    <w:p w14:paraId="6DCD5885" w14:textId="77777777" w:rsidR="00961004" w:rsidRPr="00CC5603" w:rsidRDefault="00961004" w:rsidP="00961004">
      <w:pPr>
        <w:pStyle w:val="NoSpacing"/>
        <w:rPr>
          <w:rFonts w:cs="Tahoma"/>
          <w:b/>
          <w:lang w:val="en-GB"/>
        </w:rPr>
      </w:pPr>
    </w:p>
    <w:p w14:paraId="4E2654C9" w14:textId="77777777" w:rsidR="001543BB" w:rsidRDefault="001543BB" w:rsidP="00961004">
      <w:pPr>
        <w:pStyle w:val="NoSpacing"/>
        <w:rPr>
          <w:rFonts w:cs="Tahoma"/>
          <w:b/>
          <w:lang w:val="en-GB"/>
        </w:rPr>
      </w:pPr>
    </w:p>
    <w:p w14:paraId="408592C0" w14:textId="77777777" w:rsidR="003B140F" w:rsidRPr="00CC5603" w:rsidRDefault="003B140F" w:rsidP="00961004">
      <w:pPr>
        <w:pStyle w:val="NoSpacing"/>
        <w:rPr>
          <w:rFonts w:cs="Tahoma"/>
          <w:b/>
          <w:lang w:val="en-GB"/>
        </w:rPr>
      </w:pPr>
    </w:p>
    <w:p w14:paraId="314817FB" w14:textId="77777777" w:rsidR="001543BB" w:rsidRPr="00CC5603" w:rsidRDefault="001543BB" w:rsidP="00961004">
      <w:pPr>
        <w:pStyle w:val="NoSpacing"/>
        <w:rPr>
          <w:rFonts w:cs="Tahoma"/>
          <w:b/>
          <w:lang w:val="en-GB"/>
        </w:rPr>
      </w:pPr>
    </w:p>
    <w:p w14:paraId="0A1E4A56" w14:textId="77777777" w:rsidR="001543BB" w:rsidRPr="00CC5603" w:rsidRDefault="001543BB" w:rsidP="00961004">
      <w:pPr>
        <w:pStyle w:val="NoSpacing"/>
        <w:rPr>
          <w:rFonts w:cs="Tahoma"/>
          <w:b/>
          <w:lang w:val="en-GB"/>
        </w:rPr>
      </w:pPr>
    </w:p>
    <w:p w14:paraId="26AAC26F" w14:textId="764F98C8" w:rsidR="00961004" w:rsidRPr="00CC5603" w:rsidRDefault="00961004" w:rsidP="00D448BD">
      <w:pPr>
        <w:pStyle w:val="NoSpacing"/>
        <w:numPr>
          <w:ilvl w:val="0"/>
          <w:numId w:val="20"/>
        </w:numPr>
        <w:shd w:val="clear" w:color="auto" w:fill="D0CECE" w:themeFill="background2" w:themeFillShade="E6"/>
        <w:rPr>
          <w:rFonts w:cs="Tahoma"/>
          <w:b/>
          <w:color w:val="0077C8"/>
          <w:lang w:val="en-GB"/>
        </w:rPr>
      </w:pPr>
      <w:r w:rsidRPr="00CC5603">
        <w:rPr>
          <w:rFonts w:cs="Tahoma"/>
          <w:b/>
          <w:color w:val="0077C8"/>
          <w:lang w:val="en-GB"/>
        </w:rPr>
        <w:t>General Information</w:t>
      </w:r>
    </w:p>
    <w:p w14:paraId="7FF1E9A6" w14:textId="77777777" w:rsidR="00961004" w:rsidRPr="00CC5603" w:rsidRDefault="00961004" w:rsidP="00961004">
      <w:pPr>
        <w:pStyle w:val="NoSpacing"/>
        <w:rPr>
          <w:rFonts w:cs="Tahoma"/>
          <w:b/>
          <w:color w:val="0077C8"/>
          <w:lang w:val="en-GB"/>
        </w:rPr>
      </w:pPr>
    </w:p>
    <w:p w14:paraId="7E9D7086" w14:textId="77777777" w:rsidR="00961004" w:rsidRPr="00CC5603" w:rsidRDefault="00961004" w:rsidP="00961004">
      <w:pPr>
        <w:pStyle w:val="NoSpacing"/>
        <w:shd w:val="clear" w:color="auto" w:fill="FFFFFF" w:themeFill="background1"/>
        <w:rPr>
          <w:rFonts w:cs="Tahoma"/>
          <w:b/>
          <w:bCs/>
          <w:lang w:val="en-GB"/>
        </w:rPr>
      </w:pPr>
      <w:r w:rsidRPr="00CC5603">
        <w:rPr>
          <w:rFonts w:cs="Tahoma"/>
          <w:b/>
          <w:bCs/>
          <w:lang w:val="en-GB"/>
        </w:rPr>
        <w:t>1.1 About Humanity &amp; Inclusion</w:t>
      </w:r>
    </w:p>
    <w:p w14:paraId="78F2C22E" w14:textId="77777777" w:rsidR="00961004" w:rsidRPr="00CC5603" w:rsidRDefault="00961004" w:rsidP="00961004">
      <w:pPr>
        <w:pStyle w:val="NoSpacing"/>
        <w:rPr>
          <w:rFonts w:eastAsia="Times New Roman" w:cs="Tahoma"/>
          <w:lang w:val="en-GB"/>
        </w:rPr>
      </w:pPr>
      <w:r w:rsidRPr="00CC5603">
        <w:rPr>
          <w:rFonts w:eastAsia="Times New Roman" w:cs="Tahoma"/>
          <w:lang w:val="en-GB"/>
        </w:rPr>
        <w:t>Humanity &amp; Inclusion (formerly Handicap International) is an international non-governmental Organization founded in 1982 and currently located in more than 60 countries worldwide. Humanity &amp; Inclusion is an independent and impartial aid organisation working in situations of poverty and exclusion, conflict and disaster. The organisation works alongside people with disabilities and vulnerable populations, taking action and bearing witness in order to respond to their essential needs, improve their living conditions and promote respect for their dignity and fundamental rights.</w:t>
      </w:r>
    </w:p>
    <w:p w14:paraId="14106882" w14:textId="77777777" w:rsidR="00961004" w:rsidRPr="00CC5603" w:rsidRDefault="00961004" w:rsidP="00961004">
      <w:pPr>
        <w:pStyle w:val="NoSpacing"/>
        <w:rPr>
          <w:rFonts w:cs="Tahoma"/>
          <w:color w:val="000000"/>
          <w:lang w:val="en-GB"/>
        </w:rPr>
      </w:pPr>
    </w:p>
    <w:p w14:paraId="5485F833" w14:textId="6D69236A" w:rsidR="00961004" w:rsidRPr="00CC5603" w:rsidRDefault="00961004" w:rsidP="00961004">
      <w:pPr>
        <w:pStyle w:val="NoSpacing"/>
        <w:shd w:val="clear" w:color="auto" w:fill="FFFFFF" w:themeFill="background1"/>
        <w:rPr>
          <w:rFonts w:cs="Tahoma"/>
          <w:b/>
          <w:bCs/>
          <w:lang w:val="en-GB"/>
        </w:rPr>
      </w:pPr>
      <w:r w:rsidRPr="00CC5603">
        <w:rPr>
          <w:rFonts w:cs="Tahoma"/>
          <w:b/>
          <w:bCs/>
          <w:lang w:val="en-GB"/>
        </w:rPr>
        <w:t>1.2 About Humanity &amp; Inclusion in Bangladesh</w:t>
      </w:r>
      <w:r w:rsidR="00E41DCD">
        <w:rPr>
          <w:rFonts w:cs="Tahoma"/>
          <w:b/>
          <w:bCs/>
          <w:lang w:val="en-GB"/>
        </w:rPr>
        <w:t xml:space="preserve"> </w:t>
      </w:r>
    </w:p>
    <w:p w14:paraId="0942419A" w14:textId="1F5B63DB" w:rsidR="007D7EB4" w:rsidRDefault="00961004" w:rsidP="007D7EB4">
      <w:pPr>
        <w:pStyle w:val="NoSpacing"/>
        <w:rPr>
          <w:rFonts w:eastAsia="Times New Roman" w:cs="Tahoma"/>
          <w:lang w:val="en-GB"/>
        </w:rPr>
      </w:pPr>
      <w:r w:rsidRPr="00CC5603">
        <w:rPr>
          <w:rFonts w:eastAsia="Times New Roman" w:cs="Tahoma"/>
          <w:lang w:val="en-GB"/>
        </w:rPr>
        <w:t xml:space="preserve">Humanity &amp; Inclusion (HI) has been operational in Bangladesh since 1997 and supporting for universal and inclusive access to services for all, particularly in health, </w:t>
      </w:r>
      <w:r w:rsidR="00E50FF5" w:rsidRPr="00CC5603">
        <w:rPr>
          <w:rFonts w:eastAsia="Times New Roman" w:cs="Tahoma"/>
          <w:lang w:val="en-GB"/>
        </w:rPr>
        <w:t>education, protection</w:t>
      </w:r>
      <w:r w:rsidRPr="00CC5603">
        <w:rPr>
          <w:rFonts w:eastAsia="Times New Roman" w:cs="Tahoma"/>
          <w:lang w:val="en-GB"/>
        </w:rPr>
        <w:t xml:space="preserve"> and socio-economic empowerment and operate in 2 districts: Kurigram and Cox’s Bazar. </w:t>
      </w:r>
      <w:r w:rsidR="007D7EB4" w:rsidRPr="007D7EB4">
        <w:rPr>
          <w:rFonts w:eastAsia="Times New Roman" w:cs="Tahoma"/>
          <w:lang w:val="en-GB"/>
        </w:rPr>
        <w:t xml:space="preserve">In Dhaka, a Senior Management Team oversees all country operations, consisting of a Country </w:t>
      </w:r>
      <w:r w:rsidR="007D7EB4">
        <w:rPr>
          <w:rFonts w:eastAsia="Times New Roman" w:cs="Tahoma"/>
          <w:lang w:val="en-GB"/>
        </w:rPr>
        <w:t>Manager</w:t>
      </w:r>
      <w:r w:rsidR="007D7EB4" w:rsidRPr="007D7EB4">
        <w:rPr>
          <w:rFonts w:eastAsia="Times New Roman" w:cs="Tahoma"/>
          <w:lang w:val="en-GB"/>
        </w:rPr>
        <w:t xml:space="preserve">, Operation Manager, Country MEAL Manager, Technical Unit Manager, Finance Manager, HR Manager, Logistics Manager, and Compliance Manager. The intervention in the field offices in Ukhiya and Teknaf is guided by two Area Managers. HI also has a team of technical specialists in areas such as Rehabilitation, Mental Health and Psychosocial Support, Protection, Inclusion Humanitarian Action, and Accessibility. </w:t>
      </w:r>
    </w:p>
    <w:p w14:paraId="5D3D9A75" w14:textId="77777777" w:rsidR="007D7EB4" w:rsidRPr="007D7EB4" w:rsidRDefault="007D7EB4" w:rsidP="007D7EB4">
      <w:pPr>
        <w:pStyle w:val="NoSpacing"/>
        <w:rPr>
          <w:rFonts w:eastAsia="Times New Roman" w:cs="Tahoma"/>
          <w:lang w:val="en-GB"/>
        </w:rPr>
      </w:pPr>
    </w:p>
    <w:p w14:paraId="2DD9F12C" w14:textId="4DDB5908" w:rsidR="00961004" w:rsidRPr="008435E7" w:rsidRDefault="00961004" w:rsidP="00961004">
      <w:pPr>
        <w:pStyle w:val="NoSpacing"/>
        <w:rPr>
          <w:rFonts w:eastAsia="Times New Roman" w:cs="Tahoma"/>
          <w:lang w:val="en-GB"/>
        </w:rPr>
      </w:pPr>
      <w:r w:rsidRPr="00CC5603">
        <w:rPr>
          <w:rFonts w:eastAsia="Times New Roman" w:cs="Tahoma"/>
          <w:lang w:val="en-GB"/>
        </w:rPr>
        <w:t>HI</w:t>
      </w:r>
      <w:r w:rsidR="00E50FF5" w:rsidRPr="00CC5603">
        <w:rPr>
          <w:rFonts w:eastAsia="Times New Roman" w:cs="Tahoma"/>
          <w:lang w:val="en-GB"/>
        </w:rPr>
        <w:t xml:space="preserve"> follow </w:t>
      </w:r>
      <w:r w:rsidRPr="00CC5603">
        <w:rPr>
          <w:rFonts w:eastAsia="Times New Roman" w:cs="Tahoma"/>
          <w:lang w:val="en-GB"/>
        </w:rPr>
        <w:t xml:space="preserve">global standards to ensure quality services </w:t>
      </w:r>
      <w:r w:rsidR="00F62F23" w:rsidRPr="00CC5603">
        <w:rPr>
          <w:rFonts w:eastAsia="Times New Roman" w:cs="Tahoma"/>
          <w:lang w:val="en-GB"/>
        </w:rPr>
        <w:t>for persons with disabilities and most vulnerable population</w:t>
      </w:r>
      <w:r w:rsidRPr="00CC5603">
        <w:rPr>
          <w:rFonts w:eastAsia="Times New Roman" w:cs="Tahoma"/>
          <w:lang w:val="en-GB"/>
        </w:rPr>
        <w:t>. HI is known for promoting the rights of vulnerable individuals, particularly person with disabilities and providing quality specialized services during emergency responses.</w:t>
      </w:r>
      <w:r w:rsidRPr="00CC5603">
        <w:rPr>
          <w:rFonts w:cs="Tahoma"/>
        </w:rPr>
        <w:t xml:space="preserve"> </w:t>
      </w:r>
      <w:r w:rsidR="00F62F23" w:rsidRPr="00CC5603">
        <w:rPr>
          <w:rFonts w:cs="Tahoma"/>
        </w:rPr>
        <w:t xml:space="preserve"> </w:t>
      </w:r>
      <w:r w:rsidRPr="00CC5603">
        <w:rPr>
          <w:rFonts w:eastAsia="Times New Roman" w:cs="Tahoma"/>
          <w:lang w:val="en-GB"/>
        </w:rPr>
        <w:t xml:space="preserve">HI has been operating in Cox's Bazar for over 12 years with a team of experienced and qualified professionals, having a deep understanding of the local context and strong relationships with local authorities and influential partners. </w:t>
      </w:r>
    </w:p>
    <w:p w14:paraId="1D05F709" w14:textId="77777777" w:rsidR="00961004" w:rsidRPr="00CC5603" w:rsidRDefault="00961004" w:rsidP="00961004">
      <w:pPr>
        <w:pStyle w:val="NoSpacing"/>
        <w:rPr>
          <w:rFonts w:cs="Tahoma"/>
          <w:b/>
          <w:bCs/>
          <w:color w:val="0077C8"/>
          <w:lang w:val="en-GB"/>
        </w:rPr>
      </w:pPr>
    </w:p>
    <w:p w14:paraId="08E2C3C7" w14:textId="77777777" w:rsidR="00961004" w:rsidRPr="00CC5603" w:rsidRDefault="00961004" w:rsidP="00961004">
      <w:pPr>
        <w:pStyle w:val="NoSpacing"/>
        <w:shd w:val="clear" w:color="auto" w:fill="D0CECE" w:themeFill="background2" w:themeFillShade="E6"/>
        <w:rPr>
          <w:rFonts w:eastAsiaTheme="minorEastAsia" w:cs="Tahoma"/>
          <w:b/>
          <w:bCs/>
          <w:color w:val="0077C8"/>
          <w:lang w:val="en-GB"/>
        </w:rPr>
      </w:pPr>
      <w:r w:rsidRPr="00CC5603">
        <w:rPr>
          <w:rFonts w:cs="Tahoma"/>
          <w:b/>
          <w:bCs/>
          <w:color w:val="0077C8"/>
          <w:lang w:val="en-GB"/>
        </w:rPr>
        <w:t xml:space="preserve">2. Context of the Evaluation </w:t>
      </w:r>
    </w:p>
    <w:p w14:paraId="7E7D62E9" w14:textId="77777777" w:rsidR="00961004" w:rsidRPr="00CC5603" w:rsidRDefault="00961004" w:rsidP="00961004">
      <w:pPr>
        <w:pStyle w:val="NoSpacing"/>
        <w:rPr>
          <w:rFonts w:cs="Tahoma"/>
          <w:color w:val="000000"/>
          <w:lang w:val="en-GB"/>
        </w:rPr>
      </w:pPr>
    </w:p>
    <w:p w14:paraId="2B4878A3" w14:textId="77777777" w:rsidR="00961004" w:rsidRPr="00CC5603" w:rsidRDefault="00961004" w:rsidP="00961004">
      <w:pPr>
        <w:pStyle w:val="NoSpacing"/>
        <w:rPr>
          <w:rFonts w:cs="Tahoma"/>
          <w:b/>
          <w:bCs/>
          <w:lang w:val="en-GB"/>
        </w:rPr>
      </w:pPr>
      <w:r w:rsidRPr="00CC5603">
        <w:rPr>
          <w:rFonts w:cs="Tahoma"/>
          <w:b/>
          <w:bCs/>
          <w:lang w:val="en-GB"/>
        </w:rPr>
        <w:t xml:space="preserve">2.1 Presentation of the GFFO funded Project </w:t>
      </w:r>
    </w:p>
    <w:p w14:paraId="25591DE9" w14:textId="77777777" w:rsidR="00F62F23" w:rsidRPr="00CC5603" w:rsidRDefault="00F62F23" w:rsidP="00961004">
      <w:pPr>
        <w:pStyle w:val="NoSpacing"/>
        <w:rPr>
          <w:rFonts w:cs="Tahoma"/>
          <w:b/>
          <w:bCs/>
          <w:lang w:val="en-GB"/>
        </w:rPr>
      </w:pP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8"/>
        <w:gridCol w:w="6219"/>
      </w:tblGrid>
      <w:tr w:rsidR="00F62F23" w:rsidRPr="00CC5603" w14:paraId="2FB07BE7" w14:textId="77777777" w:rsidTr="00F674AB">
        <w:tc>
          <w:tcPr>
            <w:tcW w:w="3568" w:type="dxa"/>
          </w:tcPr>
          <w:p w14:paraId="3E13784C" w14:textId="77777777" w:rsidR="00F62F23" w:rsidRPr="00CC5603" w:rsidRDefault="00F62F23" w:rsidP="001D5872">
            <w:pPr>
              <w:spacing w:line="240" w:lineRule="auto"/>
              <w:rPr>
                <w:rFonts w:cs="Calibri"/>
              </w:rPr>
            </w:pPr>
            <w:r w:rsidRPr="00CC5603">
              <w:rPr>
                <w:rFonts w:cs="Calibri"/>
              </w:rPr>
              <w:t xml:space="preserve">Project title </w:t>
            </w:r>
          </w:p>
        </w:tc>
        <w:tc>
          <w:tcPr>
            <w:tcW w:w="6219" w:type="dxa"/>
          </w:tcPr>
          <w:p w14:paraId="0BFACDA9" w14:textId="67D0D4F7" w:rsidR="00F62F23" w:rsidRPr="00CC5603" w:rsidRDefault="00F62F23" w:rsidP="001D5872">
            <w:pPr>
              <w:spacing w:line="240" w:lineRule="auto"/>
              <w:rPr>
                <w:rFonts w:cs="Calibri"/>
              </w:rPr>
            </w:pPr>
            <w:r w:rsidRPr="00CC5603">
              <w:rPr>
                <w:rFonts w:cs="Calibri"/>
                <w:lang w:val="en-GB"/>
              </w:rPr>
              <w:t xml:space="preserve">Provisions of Integrated comprehensive support to persons with disabilities and vulnerable people while strengthening inclusion capacities of humanitarian actors </w:t>
            </w:r>
            <w:r w:rsidRPr="005951C6">
              <w:rPr>
                <w:rFonts w:cs="Calibri"/>
              </w:rPr>
              <w:t>through inclusive humanitarian action and coordination</w:t>
            </w:r>
            <w:r w:rsidRPr="00CC5603">
              <w:rPr>
                <w:rFonts w:cs="Calibri"/>
              </w:rPr>
              <w:t xml:space="preserve"> at Cox’s</w:t>
            </w:r>
            <w:r w:rsidR="001931BB">
              <w:rPr>
                <w:rFonts w:cs="Calibri"/>
              </w:rPr>
              <w:t xml:space="preserve"> </w:t>
            </w:r>
            <w:r w:rsidRPr="00CC5603">
              <w:rPr>
                <w:rFonts w:cs="Calibri"/>
              </w:rPr>
              <w:t>Bazar, Bangladesh</w:t>
            </w:r>
          </w:p>
        </w:tc>
      </w:tr>
      <w:tr w:rsidR="00023CFF" w:rsidRPr="00CC5603" w14:paraId="3085013B" w14:textId="77777777" w:rsidTr="00F674AB">
        <w:tc>
          <w:tcPr>
            <w:tcW w:w="3568" w:type="dxa"/>
          </w:tcPr>
          <w:p w14:paraId="46DAF870" w14:textId="6C7A5F2C" w:rsidR="00023CFF" w:rsidRPr="00CC5603" w:rsidRDefault="00023CFF" w:rsidP="001D5872">
            <w:pPr>
              <w:spacing w:line="240" w:lineRule="auto"/>
              <w:rPr>
                <w:rFonts w:cs="Calibri"/>
              </w:rPr>
            </w:pPr>
            <w:r w:rsidRPr="00CC5603">
              <w:rPr>
                <w:rFonts w:cs="Calibri"/>
              </w:rPr>
              <w:t>Donor</w:t>
            </w:r>
          </w:p>
        </w:tc>
        <w:tc>
          <w:tcPr>
            <w:tcW w:w="6219" w:type="dxa"/>
          </w:tcPr>
          <w:p w14:paraId="5979CB9C" w14:textId="3371ADE9" w:rsidR="00023CFF" w:rsidRPr="00CC5603" w:rsidRDefault="00023CFF" w:rsidP="001D5872">
            <w:pPr>
              <w:spacing w:line="240" w:lineRule="auto"/>
              <w:rPr>
                <w:rFonts w:cs="Calibri"/>
                <w:lang w:val="en-GB"/>
              </w:rPr>
            </w:pPr>
            <w:r w:rsidRPr="00CC5603">
              <w:rPr>
                <w:rFonts w:cs="Calibri"/>
                <w:lang w:val="en-GB"/>
              </w:rPr>
              <w:t>German Federal foreign Office (GFFO)</w:t>
            </w:r>
          </w:p>
        </w:tc>
      </w:tr>
      <w:tr w:rsidR="00F62F23" w:rsidRPr="00CC5603" w14:paraId="52865835" w14:textId="77777777" w:rsidTr="00F674AB">
        <w:tc>
          <w:tcPr>
            <w:tcW w:w="3568" w:type="dxa"/>
          </w:tcPr>
          <w:p w14:paraId="208E068A" w14:textId="3EDFC022" w:rsidR="00F62F23" w:rsidRPr="00CC5603" w:rsidRDefault="00F62F23" w:rsidP="001D5872">
            <w:pPr>
              <w:spacing w:line="240" w:lineRule="auto"/>
              <w:rPr>
                <w:rFonts w:cs="Calibri"/>
              </w:rPr>
            </w:pPr>
            <w:r w:rsidRPr="00CC5603">
              <w:rPr>
                <w:rFonts w:cs="Calibri"/>
              </w:rPr>
              <w:t>Implementation dates</w:t>
            </w:r>
            <w:r w:rsidR="00964DA4">
              <w:rPr>
                <w:rFonts w:cs="Calibri"/>
              </w:rPr>
              <w:t>/project duration</w:t>
            </w:r>
          </w:p>
        </w:tc>
        <w:tc>
          <w:tcPr>
            <w:tcW w:w="6219" w:type="dxa"/>
          </w:tcPr>
          <w:p w14:paraId="039DA9C3" w14:textId="19679754" w:rsidR="00F62F23" w:rsidRPr="00CC5603" w:rsidRDefault="00F62F23" w:rsidP="00F30E0A">
            <w:pPr>
              <w:spacing w:line="240" w:lineRule="auto"/>
              <w:rPr>
                <w:rFonts w:eastAsia="SimSun" w:cs="Calibri"/>
                <w:lang w:eastAsia="zh-CN"/>
              </w:rPr>
            </w:pPr>
            <w:r w:rsidRPr="00CC5603">
              <w:rPr>
                <w:rFonts w:eastAsia="SimSun" w:cs="Calibri"/>
                <w:lang w:val="en-GB" w:eastAsia="zh-CN"/>
              </w:rPr>
              <w:t>July</w:t>
            </w:r>
            <w:r w:rsidR="000331F0">
              <w:rPr>
                <w:rFonts w:eastAsia="SimSun" w:cs="Calibri"/>
                <w:lang w:val="en-GB" w:eastAsia="zh-CN"/>
              </w:rPr>
              <w:t xml:space="preserve"> </w:t>
            </w:r>
            <w:r w:rsidRPr="00CC5603">
              <w:rPr>
                <w:rFonts w:eastAsia="SimSun" w:cs="Calibri"/>
                <w:lang w:val="en-GB" w:eastAsia="zh-CN"/>
              </w:rPr>
              <w:t>15,</w:t>
            </w:r>
            <w:r w:rsidR="000331F0">
              <w:rPr>
                <w:rFonts w:eastAsia="SimSun" w:cs="Calibri"/>
                <w:lang w:val="en-GB" w:eastAsia="zh-CN"/>
              </w:rPr>
              <w:t xml:space="preserve"> </w:t>
            </w:r>
            <w:r w:rsidRPr="00CC5603">
              <w:rPr>
                <w:rFonts w:eastAsia="SimSun" w:cs="Calibri"/>
                <w:lang w:val="en-GB" w:eastAsia="zh-CN"/>
              </w:rPr>
              <w:t xml:space="preserve">2022 to </w:t>
            </w:r>
            <w:r w:rsidR="00F30E0A">
              <w:rPr>
                <w:rFonts w:eastAsia="SimSun" w:cs="Calibri"/>
                <w:lang w:val="en-GB" w:eastAsia="zh-CN"/>
              </w:rPr>
              <w:t xml:space="preserve">December 31, </w:t>
            </w:r>
            <w:r w:rsidRPr="00CC5603">
              <w:rPr>
                <w:rFonts w:eastAsia="SimSun" w:cs="Calibri"/>
                <w:lang w:eastAsia="zh-CN"/>
              </w:rPr>
              <w:t>2025</w:t>
            </w:r>
            <w:r w:rsidR="00F30E0A">
              <w:rPr>
                <w:rFonts w:eastAsia="SimSun" w:cs="Calibri"/>
                <w:lang w:eastAsia="zh-CN"/>
              </w:rPr>
              <w:t xml:space="preserve"> including </w:t>
            </w:r>
            <w:r w:rsidR="001418DB">
              <w:rPr>
                <w:rFonts w:eastAsia="SimSun" w:cs="Calibri"/>
                <w:lang w:eastAsia="zh-CN"/>
              </w:rPr>
              <w:t>a No Cost Extension-NCE</w:t>
            </w:r>
          </w:p>
        </w:tc>
      </w:tr>
      <w:tr w:rsidR="00F62F23" w:rsidRPr="00CC5603" w14:paraId="423AC463" w14:textId="77777777" w:rsidTr="00F674AB">
        <w:tc>
          <w:tcPr>
            <w:tcW w:w="3568" w:type="dxa"/>
          </w:tcPr>
          <w:p w14:paraId="06F2D634" w14:textId="77777777" w:rsidR="00F62F23" w:rsidRPr="00CC5603" w:rsidRDefault="00F62F23" w:rsidP="001D5872">
            <w:pPr>
              <w:spacing w:line="240" w:lineRule="auto"/>
              <w:rPr>
                <w:rFonts w:cs="Calibri"/>
              </w:rPr>
            </w:pPr>
            <w:r w:rsidRPr="00CC5603">
              <w:rPr>
                <w:rFonts w:cs="Calibri"/>
              </w:rPr>
              <w:t>Location/Areas of intervention</w:t>
            </w:r>
          </w:p>
        </w:tc>
        <w:tc>
          <w:tcPr>
            <w:tcW w:w="6219" w:type="dxa"/>
          </w:tcPr>
          <w:p w14:paraId="62EB52E8" w14:textId="5FC3403C" w:rsidR="006F3B30" w:rsidRPr="00CC5603" w:rsidRDefault="006F3B30" w:rsidP="00FA5049">
            <w:pPr>
              <w:pStyle w:val="ListParagraph"/>
              <w:numPr>
                <w:ilvl w:val="0"/>
                <w:numId w:val="22"/>
              </w:numPr>
              <w:spacing w:line="240" w:lineRule="auto"/>
              <w:rPr>
                <w:rFonts w:eastAsia="SimSun" w:cs="Calibri"/>
                <w:lang w:val="en-GB" w:eastAsia="zh-CN"/>
              </w:rPr>
            </w:pPr>
            <w:r w:rsidRPr="00CC5603">
              <w:rPr>
                <w:rFonts w:eastAsia="SimSun" w:cs="Calibri"/>
                <w:lang w:val="en-GB" w:eastAsia="zh-CN"/>
              </w:rPr>
              <w:t>FDMN</w:t>
            </w:r>
            <w:r w:rsidR="006B2080">
              <w:rPr>
                <w:rFonts w:eastAsia="SimSun" w:cs="Calibri"/>
                <w:lang w:val="en-GB" w:eastAsia="zh-CN"/>
              </w:rPr>
              <w:t xml:space="preserve"> (refugee)</w:t>
            </w:r>
            <w:r w:rsidRPr="00CC5603">
              <w:rPr>
                <w:rFonts w:eastAsia="SimSun" w:cs="Calibri"/>
                <w:lang w:val="en-GB" w:eastAsia="zh-CN"/>
              </w:rPr>
              <w:t xml:space="preserve"> Community: </w:t>
            </w:r>
          </w:p>
          <w:p w14:paraId="637B55B8" w14:textId="7FBB177A" w:rsidR="00FA5049" w:rsidRDefault="006F3B30" w:rsidP="00FA5049">
            <w:pPr>
              <w:pStyle w:val="ListParagraph"/>
              <w:numPr>
                <w:ilvl w:val="0"/>
                <w:numId w:val="25"/>
              </w:numPr>
              <w:spacing w:line="240" w:lineRule="auto"/>
              <w:rPr>
                <w:rFonts w:eastAsia="SimSun" w:cs="Calibri"/>
                <w:lang w:val="en-GB" w:eastAsia="zh-CN"/>
              </w:rPr>
            </w:pPr>
            <w:r w:rsidRPr="00CC5603">
              <w:rPr>
                <w:rFonts w:eastAsia="SimSun" w:cs="Calibri"/>
                <w:lang w:val="en-GB" w:eastAsia="zh-CN"/>
              </w:rPr>
              <w:t>Camp 1E</w:t>
            </w:r>
            <w:r w:rsidR="0047332B">
              <w:rPr>
                <w:rFonts w:eastAsia="SimSun" w:cs="Calibri"/>
                <w:lang w:val="en-GB" w:eastAsia="zh-CN"/>
              </w:rPr>
              <w:t xml:space="preserve">ast; Camp </w:t>
            </w:r>
            <w:r w:rsidRPr="00CC5603">
              <w:rPr>
                <w:rFonts w:eastAsia="SimSun" w:cs="Calibri"/>
                <w:lang w:val="en-GB" w:eastAsia="zh-CN"/>
              </w:rPr>
              <w:t>4Extention</w:t>
            </w:r>
            <w:r w:rsidR="0047332B">
              <w:rPr>
                <w:rFonts w:eastAsia="SimSun" w:cs="Calibri"/>
                <w:lang w:val="en-GB" w:eastAsia="zh-CN"/>
              </w:rPr>
              <w:t>;</w:t>
            </w:r>
            <w:r w:rsidRPr="00CC5603">
              <w:rPr>
                <w:rFonts w:eastAsia="SimSun" w:cs="Calibri"/>
                <w:lang w:val="en-GB" w:eastAsia="zh-CN"/>
              </w:rPr>
              <w:t xml:space="preserve"> </w:t>
            </w:r>
            <w:r w:rsidR="0047332B">
              <w:rPr>
                <w:rFonts w:eastAsia="SimSun" w:cs="Calibri"/>
                <w:lang w:val="en-GB" w:eastAsia="zh-CN"/>
              </w:rPr>
              <w:t xml:space="preserve">Camp </w:t>
            </w:r>
            <w:r w:rsidRPr="00CC5603">
              <w:rPr>
                <w:rFonts w:eastAsia="SimSun" w:cs="Calibri"/>
                <w:lang w:val="en-GB" w:eastAsia="zh-CN"/>
              </w:rPr>
              <w:t>05</w:t>
            </w:r>
            <w:r w:rsidR="0047332B">
              <w:rPr>
                <w:rFonts w:eastAsia="SimSun" w:cs="Calibri"/>
                <w:lang w:val="en-GB" w:eastAsia="zh-CN"/>
              </w:rPr>
              <w:t xml:space="preserve"> &amp; Camp </w:t>
            </w:r>
            <w:r w:rsidRPr="00CC5603">
              <w:rPr>
                <w:rFonts w:eastAsia="SimSun" w:cs="Calibri"/>
                <w:lang w:val="en-GB" w:eastAsia="zh-CN"/>
              </w:rPr>
              <w:t>10 at Ukhiya</w:t>
            </w:r>
            <w:r w:rsidR="0047332B">
              <w:rPr>
                <w:rFonts w:eastAsia="SimSun" w:cs="Calibri"/>
                <w:lang w:val="en-GB" w:eastAsia="zh-CN"/>
              </w:rPr>
              <w:t xml:space="preserve"> </w:t>
            </w:r>
            <w:r w:rsidR="001C78BD">
              <w:rPr>
                <w:rFonts w:eastAsia="SimSun" w:cs="Calibri"/>
                <w:lang w:val="en-GB" w:eastAsia="zh-CN"/>
              </w:rPr>
              <w:t xml:space="preserve">Upazila </w:t>
            </w:r>
            <w:r w:rsidR="0047332B">
              <w:rPr>
                <w:rFonts w:eastAsia="SimSun" w:cs="Calibri"/>
                <w:lang w:val="en-GB" w:eastAsia="zh-CN"/>
              </w:rPr>
              <w:t>under</w:t>
            </w:r>
            <w:r w:rsidRPr="00CC5603">
              <w:rPr>
                <w:rFonts w:eastAsia="SimSun" w:cs="Calibri"/>
                <w:lang w:val="en-GB" w:eastAsia="zh-CN"/>
              </w:rPr>
              <w:t xml:space="preserve"> Cox’s Bazar </w:t>
            </w:r>
            <w:r w:rsidR="0047332B">
              <w:rPr>
                <w:rFonts w:eastAsia="SimSun" w:cs="Calibri"/>
                <w:lang w:val="en-GB" w:eastAsia="zh-CN"/>
              </w:rPr>
              <w:t>D</w:t>
            </w:r>
            <w:r w:rsidRPr="00CC5603">
              <w:rPr>
                <w:rFonts w:eastAsia="SimSun" w:cs="Calibri"/>
                <w:lang w:val="en-GB" w:eastAsia="zh-CN"/>
              </w:rPr>
              <w:t xml:space="preserve">istrict </w:t>
            </w:r>
          </w:p>
          <w:p w14:paraId="2E236477" w14:textId="42869BE2" w:rsidR="00C16900" w:rsidRPr="00C16900" w:rsidRDefault="00C16900" w:rsidP="00C16900">
            <w:pPr>
              <w:pStyle w:val="ListParagraph"/>
              <w:numPr>
                <w:ilvl w:val="0"/>
                <w:numId w:val="22"/>
              </w:numPr>
              <w:spacing w:line="240" w:lineRule="auto"/>
              <w:rPr>
                <w:rFonts w:eastAsia="SimSun" w:cs="Calibri"/>
                <w:lang w:val="en-GB" w:eastAsia="zh-CN"/>
              </w:rPr>
            </w:pPr>
            <w:r>
              <w:rPr>
                <w:rFonts w:eastAsia="SimSun" w:cs="Calibri"/>
                <w:lang w:val="en-GB" w:eastAsia="zh-CN"/>
              </w:rPr>
              <w:t>Teknaf Upazila</w:t>
            </w:r>
          </w:p>
          <w:p w14:paraId="2D10406A" w14:textId="77A71986" w:rsidR="00F62F23" w:rsidRPr="00CC5603" w:rsidRDefault="006F3B30" w:rsidP="00FA5049">
            <w:pPr>
              <w:pStyle w:val="ListParagraph"/>
              <w:numPr>
                <w:ilvl w:val="0"/>
                <w:numId w:val="25"/>
              </w:numPr>
              <w:spacing w:line="240" w:lineRule="auto"/>
              <w:rPr>
                <w:rFonts w:eastAsia="SimSun" w:cs="Calibri"/>
                <w:lang w:val="en-GB" w:eastAsia="zh-CN"/>
              </w:rPr>
            </w:pPr>
            <w:r w:rsidRPr="00CC5603">
              <w:rPr>
                <w:rFonts w:eastAsia="SimSun" w:cs="Calibri"/>
                <w:lang w:val="en-GB" w:eastAsia="zh-CN"/>
              </w:rPr>
              <w:t>Camp Bhasanchar</w:t>
            </w:r>
            <w:r w:rsidR="001C78BD">
              <w:rPr>
                <w:rFonts w:eastAsia="SimSun" w:cs="Calibri"/>
                <w:lang w:val="en-GB" w:eastAsia="zh-CN"/>
              </w:rPr>
              <w:t xml:space="preserve"> at </w:t>
            </w:r>
            <w:r w:rsidRPr="00CC5603">
              <w:rPr>
                <w:rFonts w:eastAsia="SimSun" w:cs="Calibri"/>
                <w:lang w:val="en-GB" w:eastAsia="zh-CN"/>
              </w:rPr>
              <w:t>Hatia</w:t>
            </w:r>
            <w:r w:rsidR="001C78BD">
              <w:rPr>
                <w:rFonts w:eastAsia="SimSun" w:cs="Calibri"/>
                <w:lang w:val="en-GB" w:eastAsia="zh-CN"/>
              </w:rPr>
              <w:t xml:space="preserve"> Upazila under </w:t>
            </w:r>
            <w:r w:rsidRPr="00CC5603">
              <w:rPr>
                <w:rFonts w:eastAsia="SimSun" w:cs="Calibri"/>
                <w:lang w:val="en-GB" w:eastAsia="zh-CN"/>
              </w:rPr>
              <w:t>Noakhlai</w:t>
            </w:r>
            <w:r w:rsidR="00F62F23" w:rsidRPr="00CC5603">
              <w:rPr>
                <w:rFonts w:eastAsia="SimSun" w:cs="Calibri"/>
                <w:lang w:val="en-GB" w:eastAsia="zh-CN"/>
              </w:rPr>
              <w:t xml:space="preserve"> </w:t>
            </w:r>
            <w:r w:rsidRPr="00CC5603">
              <w:rPr>
                <w:rFonts w:eastAsia="SimSun" w:cs="Calibri"/>
                <w:lang w:val="en-GB" w:eastAsia="zh-CN"/>
              </w:rPr>
              <w:t xml:space="preserve">District </w:t>
            </w:r>
          </w:p>
          <w:p w14:paraId="1151D7C3" w14:textId="77777777" w:rsidR="00FA5049" w:rsidRPr="00CC5603" w:rsidRDefault="006F3B30" w:rsidP="001D5872">
            <w:pPr>
              <w:pStyle w:val="ListParagraph"/>
              <w:numPr>
                <w:ilvl w:val="0"/>
                <w:numId w:val="22"/>
              </w:numPr>
              <w:spacing w:line="240" w:lineRule="auto"/>
              <w:rPr>
                <w:rFonts w:eastAsia="SimSun" w:cs="Calibri"/>
                <w:lang w:eastAsia="zh-CN"/>
              </w:rPr>
            </w:pPr>
            <w:r w:rsidRPr="00CC5603">
              <w:rPr>
                <w:rFonts w:eastAsia="SimSun" w:cs="Calibri"/>
                <w:lang w:eastAsia="zh-CN"/>
              </w:rPr>
              <w:lastRenderedPageBreak/>
              <w:t xml:space="preserve">Host Community: </w:t>
            </w:r>
          </w:p>
          <w:p w14:paraId="54BE60AB" w14:textId="0FAAD2A5" w:rsidR="00FA5049" w:rsidRPr="00CC5603" w:rsidRDefault="006F3B30" w:rsidP="00FA5049">
            <w:pPr>
              <w:pStyle w:val="ListParagraph"/>
              <w:numPr>
                <w:ilvl w:val="0"/>
                <w:numId w:val="25"/>
              </w:numPr>
              <w:spacing w:line="240" w:lineRule="auto"/>
              <w:rPr>
                <w:rFonts w:eastAsia="SimSun" w:cs="Calibri"/>
                <w:lang w:eastAsia="zh-CN"/>
              </w:rPr>
            </w:pPr>
            <w:r w:rsidRPr="00CC5603">
              <w:rPr>
                <w:rFonts w:eastAsia="SimSun" w:cs="Calibri"/>
                <w:lang w:eastAsia="zh-CN"/>
              </w:rPr>
              <w:t xml:space="preserve">Ramu </w:t>
            </w:r>
            <w:r w:rsidR="00FA5049" w:rsidRPr="00CC5603">
              <w:rPr>
                <w:rFonts w:eastAsia="SimSun" w:cs="Calibri"/>
                <w:lang w:eastAsia="zh-CN"/>
              </w:rPr>
              <w:t>Upazila and</w:t>
            </w:r>
          </w:p>
          <w:p w14:paraId="5721AEC6" w14:textId="4566CE41" w:rsidR="00F62F23" w:rsidRPr="00CC5603" w:rsidRDefault="006F3B30" w:rsidP="00FA5049">
            <w:pPr>
              <w:pStyle w:val="ListParagraph"/>
              <w:numPr>
                <w:ilvl w:val="0"/>
                <w:numId w:val="25"/>
              </w:numPr>
              <w:spacing w:line="240" w:lineRule="auto"/>
              <w:rPr>
                <w:rFonts w:eastAsia="SimSun" w:cs="Calibri"/>
                <w:lang w:eastAsia="zh-CN"/>
              </w:rPr>
            </w:pPr>
            <w:r w:rsidRPr="00CC5603">
              <w:rPr>
                <w:rFonts w:eastAsia="SimSun" w:cs="Calibri"/>
                <w:lang w:eastAsia="zh-CN"/>
              </w:rPr>
              <w:t>Chakaria Upazila</w:t>
            </w:r>
            <w:r w:rsidR="00A83678">
              <w:rPr>
                <w:rFonts w:eastAsia="SimSun" w:cs="Calibri"/>
                <w:lang w:eastAsia="zh-CN"/>
              </w:rPr>
              <w:t xml:space="preserve"> under </w:t>
            </w:r>
            <w:r w:rsidRPr="00CC5603">
              <w:rPr>
                <w:rFonts w:eastAsia="SimSun" w:cs="Calibri"/>
                <w:lang w:eastAsia="zh-CN"/>
              </w:rPr>
              <w:t xml:space="preserve">Cox’s Bazar District </w:t>
            </w:r>
          </w:p>
        </w:tc>
      </w:tr>
      <w:tr w:rsidR="00F62F23" w:rsidRPr="00CC5603" w14:paraId="7EABD5C3" w14:textId="77777777" w:rsidTr="00F674AB">
        <w:tc>
          <w:tcPr>
            <w:tcW w:w="3568" w:type="dxa"/>
          </w:tcPr>
          <w:p w14:paraId="638CD75D" w14:textId="29210C8A" w:rsidR="00F62F23" w:rsidRPr="00CC5603" w:rsidRDefault="006F3B30" w:rsidP="001D5872">
            <w:pPr>
              <w:spacing w:line="240" w:lineRule="auto"/>
              <w:rPr>
                <w:rFonts w:cs="Calibri"/>
              </w:rPr>
            </w:pPr>
            <w:r w:rsidRPr="00CC5603">
              <w:rPr>
                <w:rFonts w:cs="Calibri"/>
              </w:rPr>
              <w:lastRenderedPageBreak/>
              <w:t xml:space="preserve">Implementing </w:t>
            </w:r>
            <w:r w:rsidR="00F62F23" w:rsidRPr="00CC5603">
              <w:rPr>
                <w:rFonts w:cs="Calibri"/>
              </w:rPr>
              <w:t>Partner</w:t>
            </w:r>
          </w:p>
        </w:tc>
        <w:tc>
          <w:tcPr>
            <w:tcW w:w="6219" w:type="dxa"/>
          </w:tcPr>
          <w:p w14:paraId="2D2EFCFA" w14:textId="13C04A80" w:rsidR="00F62F23" w:rsidRPr="00CC5603" w:rsidRDefault="006F3B30" w:rsidP="001D5872">
            <w:pPr>
              <w:spacing w:line="240" w:lineRule="auto"/>
              <w:rPr>
                <w:rFonts w:eastAsia="SimSun" w:cs="Calibri"/>
                <w:lang w:eastAsia="zh-CN"/>
              </w:rPr>
            </w:pPr>
            <w:r w:rsidRPr="00CC5603">
              <w:rPr>
                <w:rFonts w:eastAsia="SimSun" w:cs="Calibri"/>
                <w:lang w:eastAsia="zh-CN"/>
              </w:rPr>
              <w:t>Centre for Disability in Development - CDD</w:t>
            </w:r>
          </w:p>
        </w:tc>
      </w:tr>
      <w:tr w:rsidR="006F3B30" w:rsidRPr="00CC5603" w14:paraId="627C19CA" w14:textId="77777777" w:rsidTr="00F674AB">
        <w:tc>
          <w:tcPr>
            <w:tcW w:w="3568" w:type="dxa"/>
          </w:tcPr>
          <w:p w14:paraId="0C94A3EE" w14:textId="1C114B52" w:rsidR="006F3B30" w:rsidRPr="00CC5603" w:rsidRDefault="006F3B30" w:rsidP="001D5872">
            <w:pPr>
              <w:spacing w:line="240" w:lineRule="auto"/>
              <w:rPr>
                <w:rFonts w:cs="Calibri"/>
              </w:rPr>
            </w:pPr>
            <w:r w:rsidRPr="00CC5603">
              <w:rPr>
                <w:rFonts w:cs="Calibri"/>
              </w:rPr>
              <w:t>Collaborative partner for Stimulation Therapy Services</w:t>
            </w:r>
          </w:p>
        </w:tc>
        <w:tc>
          <w:tcPr>
            <w:tcW w:w="6219" w:type="dxa"/>
          </w:tcPr>
          <w:p w14:paraId="03526382" w14:textId="23CA5173" w:rsidR="006F3B30" w:rsidRPr="00CC5603" w:rsidRDefault="006F3B30" w:rsidP="006F3B30">
            <w:pPr>
              <w:pStyle w:val="ListParagraph"/>
              <w:numPr>
                <w:ilvl w:val="0"/>
                <w:numId w:val="23"/>
              </w:numPr>
              <w:spacing w:line="240" w:lineRule="auto"/>
              <w:rPr>
                <w:rFonts w:eastAsia="SimSun" w:cs="Calibri"/>
                <w:lang w:eastAsia="zh-CN"/>
              </w:rPr>
            </w:pPr>
            <w:r w:rsidRPr="00CC5603">
              <w:rPr>
                <w:rFonts w:eastAsia="SimSun" w:cs="Calibri"/>
                <w:lang w:eastAsia="zh-CN"/>
              </w:rPr>
              <w:t>Gonosastha Kendra for Camp 1E</w:t>
            </w:r>
            <w:r w:rsidR="008044AA">
              <w:rPr>
                <w:rFonts w:eastAsia="SimSun" w:cs="Calibri"/>
                <w:lang w:eastAsia="zh-CN"/>
              </w:rPr>
              <w:t>ast</w:t>
            </w:r>
            <w:r w:rsidRPr="00CC5603">
              <w:rPr>
                <w:rFonts w:eastAsia="SimSun" w:cs="Calibri"/>
                <w:lang w:eastAsia="zh-CN"/>
              </w:rPr>
              <w:t xml:space="preserve"> </w:t>
            </w:r>
          </w:p>
          <w:p w14:paraId="3D618D72" w14:textId="1447F482" w:rsidR="006F3B30" w:rsidRPr="00CC5603" w:rsidRDefault="006F3B30" w:rsidP="006F3B30">
            <w:pPr>
              <w:pStyle w:val="ListParagraph"/>
              <w:numPr>
                <w:ilvl w:val="0"/>
                <w:numId w:val="23"/>
              </w:numPr>
              <w:spacing w:line="240" w:lineRule="auto"/>
              <w:rPr>
                <w:rFonts w:eastAsia="SimSun" w:cs="Calibri"/>
                <w:lang w:eastAsia="zh-CN"/>
              </w:rPr>
            </w:pPr>
            <w:r w:rsidRPr="00CC5603">
              <w:rPr>
                <w:rFonts w:eastAsia="SimSun" w:cs="Calibri"/>
                <w:lang w:eastAsia="zh-CN"/>
              </w:rPr>
              <w:t>SHED (Society for Health Extension and Development) for Camp 05</w:t>
            </w:r>
          </w:p>
        </w:tc>
      </w:tr>
      <w:tr w:rsidR="00F62F23" w:rsidRPr="00CC5603" w14:paraId="2FD07FFD" w14:textId="77777777" w:rsidTr="00F674AB">
        <w:trPr>
          <w:trHeight w:val="1151"/>
        </w:trPr>
        <w:tc>
          <w:tcPr>
            <w:tcW w:w="3568" w:type="dxa"/>
          </w:tcPr>
          <w:p w14:paraId="21349CF7" w14:textId="77777777" w:rsidR="00F62F23" w:rsidRPr="00CC5603" w:rsidRDefault="00F62F23" w:rsidP="001D5872">
            <w:pPr>
              <w:spacing w:line="240" w:lineRule="auto"/>
              <w:rPr>
                <w:rFonts w:cs="Calibri"/>
              </w:rPr>
            </w:pPr>
            <w:r w:rsidRPr="00CC5603">
              <w:rPr>
                <w:rFonts w:cs="Calibri"/>
              </w:rPr>
              <w:t xml:space="preserve">Target Groups </w:t>
            </w:r>
          </w:p>
        </w:tc>
        <w:tc>
          <w:tcPr>
            <w:tcW w:w="6219" w:type="dxa"/>
          </w:tcPr>
          <w:p w14:paraId="6F296EA5" w14:textId="308098F6" w:rsidR="006F3B30" w:rsidRPr="00213A5E" w:rsidRDefault="006B2080" w:rsidP="006F3B30">
            <w:pPr>
              <w:pStyle w:val="ListParagraph"/>
              <w:numPr>
                <w:ilvl w:val="0"/>
                <w:numId w:val="24"/>
              </w:numPr>
              <w:spacing w:line="240" w:lineRule="auto"/>
              <w:rPr>
                <w:rFonts w:eastAsia="SimSun" w:cs="Calibri"/>
                <w:lang w:eastAsia="zh-CN"/>
              </w:rPr>
            </w:pPr>
            <w:r>
              <w:rPr>
                <w:rFonts w:eastAsia="SimSun" w:cs="Calibri"/>
                <w:lang w:val="en-GB" w:eastAsia="zh-CN"/>
              </w:rPr>
              <w:t>FDMN (R</w:t>
            </w:r>
            <w:r w:rsidR="006F3B30" w:rsidRPr="00CC5603">
              <w:rPr>
                <w:rFonts w:eastAsia="SimSun" w:cs="Calibri"/>
                <w:lang w:val="en-GB" w:eastAsia="zh-CN"/>
              </w:rPr>
              <w:t>efugees</w:t>
            </w:r>
            <w:r w:rsidRPr="00213A5E">
              <w:rPr>
                <w:rFonts w:eastAsia="SimSun" w:cs="Calibri"/>
                <w:lang w:val="en-GB" w:eastAsia="zh-CN"/>
              </w:rPr>
              <w:t>)</w:t>
            </w:r>
            <w:r w:rsidR="006F3B30" w:rsidRPr="00213A5E">
              <w:rPr>
                <w:rFonts w:eastAsia="SimSun" w:cs="Calibri"/>
                <w:lang w:val="en-GB" w:eastAsia="zh-CN"/>
              </w:rPr>
              <w:t>: 26,859 individuals (</w:t>
            </w:r>
            <w:r w:rsidR="00CD7779" w:rsidRPr="00213A5E">
              <w:rPr>
                <w:rFonts w:eastAsia="SimSun" w:cs="Calibri"/>
                <w:lang w:val="en-GB" w:eastAsia="zh-CN"/>
              </w:rPr>
              <w:t>72</w:t>
            </w:r>
            <w:r w:rsidR="006F3B30" w:rsidRPr="00213A5E">
              <w:rPr>
                <w:rFonts w:eastAsia="SimSun" w:cs="Calibri"/>
                <w:lang w:val="en-GB" w:eastAsia="zh-CN"/>
              </w:rPr>
              <w:t>%)</w:t>
            </w:r>
          </w:p>
          <w:p w14:paraId="0562C032" w14:textId="4ACB326F" w:rsidR="006F3B30" w:rsidRPr="00213A5E" w:rsidRDefault="006F3B30" w:rsidP="006F3B30">
            <w:pPr>
              <w:numPr>
                <w:ilvl w:val="0"/>
                <w:numId w:val="24"/>
              </w:numPr>
              <w:spacing w:line="240" w:lineRule="auto"/>
              <w:rPr>
                <w:rFonts w:eastAsia="SimSun" w:cs="Calibri"/>
                <w:lang w:eastAsia="zh-CN"/>
              </w:rPr>
            </w:pPr>
            <w:r w:rsidRPr="00213A5E">
              <w:rPr>
                <w:rFonts w:eastAsia="SimSun" w:cs="Calibri"/>
                <w:lang w:val="en-GB" w:eastAsia="zh-CN"/>
              </w:rPr>
              <w:t>Crises affected host populations and residents: 10,596 individuals (2</w:t>
            </w:r>
            <w:r w:rsidR="00CD7779" w:rsidRPr="00213A5E">
              <w:rPr>
                <w:rFonts w:eastAsia="SimSun" w:cs="Calibri"/>
                <w:lang w:val="en-GB" w:eastAsia="zh-CN"/>
              </w:rPr>
              <w:t>8</w:t>
            </w:r>
            <w:r w:rsidRPr="00213A5E">
              <w:rPr>
                <w:rFonts w:eastAsia="SimSun" w:cs="Calibri"/>
                <w:lang w:val="en-GB" w:eastAsia="zh-CN"/>
              </w:rPr>
              <w:t>%)</w:t>
            </w:r>
          </w:p>
          <w:p w14:paraId="7A7684C5" w14:textId="182DC972" w:rsidR="00F62F23" w:rsidRPr="00CC5603" w:rsidRDefault="006F3B30" w:rsidP="006F3B30">
            <w:pPr>
              <w:numPr>
                <w:ilvl w:val="0"/>
                <w:numId w:val="24"/>
              </w:numPr>
              <w:spacing w:line="240" w:lineRule="auto"/>
              <w:rPr>
                <w:rFonts w:eastAsia="SimSun" w:cs="Calibri"/>
                <w:lang w:eastAsia="zh-CN"/>
              </w:rPr>
            </w:pPr>
            <w:r w:rsidRPr="00CC5603">
              <w:rPr>
                <w:rFonts w:eastAsia="SimSun" w:cs="Calibri"/>
                <w:lang w:val="en-GB" w:eastAsia="zh-CN"/>
              </w:rPr>
              <w:t xml:space="preserve">Other Humanitarian Actors: </w:t>
            </w:r>
            <w:r w:rsidR="00B70C4A">
              <w:rPr>
                <w:rFonts w:eastAsia="SimSun" w:cs="Calibri"/>
                <w:lang w:val="en-GB" w:eastAsia="zh-CN"/>
              </w:rPr>
              <w:t>1717</w:t>
            </w:r>
            <w:r w:rsidRPr="00CC5603">
              <w:rPr>
                <w:rFonts w:eastAsia="SimSun" w:cs="Calibri"/>
                <w:lang w:val="en-GB" w:eastAsia="zh-CN"/>
              </w:rPr>
              <w:t xml:space="preserve"> individuals</w:t>
            </w:r>
            <w:r w:rsidR="00EB1C7F">
              <w:rPr>
                <w:rFonts w:eastAsia="SimSun" w:cs="Calibri"/>
                <w:lang w:val="en-GB" w:eastAsia="zh-CN"/>
              </w:rPr>
              <w:t xml:space="preserve"> </w:t>
            </w:r>
          </w:p>
        </w:tc>
      </w:tr>
      <w:tr w:rsidR="00FA5049" w:rsidRPr="00CC5603" w14:paraId="4B1CC301" w14:textId="77777777" w:rsidTr="00F674AB">
        <w:trPr>
          <w:trHeight w:val="1880"/>
        </w:trPr>
        <w:tc>
          <w:tcPr>
            <w:tcW w:w="3568" w:type="dxa"/>
          </w:tcPr>
          <w:p w14:paraId="08F03773" w14:textId="661D00D9" w:rsidR="00FA5049" w:rsidRPr="00CC5603" w:rsidRDefault="00FA5049" w:rsidP="00FA5049">
            <w:pPr>
              <w:spacing w:line="240" w:lineRule="auto"/>
              <w:rPr>
                <w:rFonts w:cs="Calibri"/>
              </w:rPr>
            </w:pPr>
            <w:r w:rsidRPr="00CC5603">
              <w:rPr>
                <w:rFonts w:cs="Calibri"/>
              </w:rPr>
              <w:t xml:space="preserve">Project Goal </w:t>
            </w:r>
          </w:p>
        </w:tc>
        <w:tc>
          <w:tcPr>
            <w:tcW w:w="6219" w:type="dxa"/>
          </w:tcPr>
          <w:p w14:paraId="028BDFFE" w14:textId="6182549C" w:rsidR="00FA5049" w:rsidRPr="008435E7" w:rsidRDefault="00FA5049" w:rsidP="008435E7">
            <w:pPr>
              <w:spacing w:before="0" w:after="0" w:line="240" w:lineRule="auto"/>
              <w:rPr>
                <w:rFonts w:cs="Calibri"/>
              </w:rPr>
            </w:pPr>
            <w:r w:rsidRPr="00FA5049">
              <w:rPr>
                <w:rFonts w:cs="Calibri"/>
                <w:lang w:val="en-GB"/>
              </w:rPr>
              <w:t>Humanitarian outcomes amongst crisis-affected populations, including persons with disability, are improved in terms of provision and access to basic and specific needs, notably protection, health, functional rehabilitation, MHPSS, stimulation therapy, and improved inclusion in general humanitarian response</w:t>
            </w:r>
            <w:r w:rsidRPr="00FA5049">
              <w:rPr>
                <w:rFonts w:cs="Calibri"/>
              </w:rPr>
              <w:t>.</w:t>
            </w:r>
          </w:p>
        </w:tc>
      </w:tr>
      <w:tr w:rsidR="001543BB" w:rsidRPr="00CC5603" w14:paraId="381D6DB4" w14:textId="77777777" w:rsidTr="00F674AB">
        <w:tc>
          <w:tcPr>
            <w:tcW w:w="3568" w:type="dxa"/>
          </w:tcPr>
          <w:p w14:paraId="03F5EE34" w14:textId="02831D61" w:rsidR="001543BB" w:rsidRPr="00CC5603" w:rsidRDefault="001543BB" w:rsidP="001543BB">
            <w:pPr>
              <w:spacing w:line="240" w:lineRule="auto"/>
              <w:rPr>
                <w:rFonts w:cs="Calibri"/>
              </w:rPr>
            </w:pPr>
            <w:r w:rsidRPr="00CC5603">
              <w:rPr>
                <w:rFonts w:cs="Calibri"/>
              </w:rPr>
              <w:t xml:space="preserve">Expected results/Outcomes </w:t>
            </w:r>
          </w:p>
        </w:tc>
        <w:tc>
          <w:tcPr>
            <w:tcW w:w="6219" w:type="dxa"/>
            <w:vAlign w:val="center"/>
          </w:tcPr>
          <w:p w14:paraId="7EB5F53E" w14:textId="77777777" w:rsidR="001543BB" w:rsidRPr="00CC5603" w:rsidRDefault="001543BB" w:rsidP="001543BB">
            <w:pPr>
              <w:pStyle w:val="Default"/>
              <w:jc w:val="both"/>
              <w:rPr>
                <w:rFonts w:eastAsia="Times New Roman" w:cs="Tahoma"/>
                <w:b/>
                <w:color w:val="auto"/>
                <w:sz w:val="22"/>
                <w:szCs w:val="22"/>
                <w:lang w:val="en-GB"/>
              </w:rPr>
            </w:pPr>
            <w:r w:rsidRPr="00CC5603">
              <w:rPr>
                <w:rFonts w:eastAsia="Times New Roman" w:cs="Tahoma"/>
                <w:b/>
                <w:color w:val="auto"/>
                <w:sz w:val="22"/>
                <w:szCs w:val="22"/>
                <w:lang w:val="en-GB"/>
              </w:rPr>
              <w:t xml:space="preserve">The project has three main objectives. </w:t>
            </w:r>
          </w:p>
          <w:p w14:paraId="258E45F5" w14:textId="77777777" w:rsidR="001543BB" w:rsidRDefault="001543BB" w:rsidP="001543BB">
            <w:pPr>
              <w:pStyle w:val="Default"/>
              <w:jc w:val="both"/>
              <w:rPr>
                <w:rFonts w:eastAsia="Times New Roman" w:cs="Tahoma"/>
                <w:color w:val="auto"/>
                <w:sz w:val="22"/>
                <w:szCs w:val="22"/>
                <w:lang w:val="en-GB"/>
              </w:rPr>
            </w:pPr>
            <w:r w:rsidRPr="00CC5603">
              <w:rPr>
                <w:rFonts w:eastAsia="Times New Roman" w:cs="Tahoma"/>
                <w:color w:val="auto"/>
                <w:sz w:val="22"/>
                <w:szCs w:val="22"/>
                <w:lang w:val="en-GB"/>
              </w:rPr>
              <w:t xml:space="preserve">1. Access to comprehensive protection, health, functional rehabilitation, MHPSS, and early stimulative services is improved for refugees, IDPs, and host communities </w:t>
            </w:r>
          </w:p>
          <w:p w14:paraId="0735BF76" w14:textId="77777777" w:rsidR="00EE029D" w:rsidRPr="00CC5603" w:rsidRDefault="00EE029D" w:rsidP="001543BB">
            <w:pPr>
              <w:pStyle w:val="Default"/>
              <w:jc w:val="both"/>
              <w:rPr>
                <w:rFonts w:eastAsia="Times New Roman" w:cs="Tahoma"/>
                <w:color w:val="auto"/>
                <w:sz w:val="22"/>
                <w:szCs w:val="22"/>
                <w:lang w:val="en-GB"/>
              </w:rPr>
            </w:pPr>
          </w:p>
          <w:p w14:paraId="5E1E9A59" w14:textId="184CFCFF" w:rsidR="001543BB" w:rsidRDefault="001543BB" w:rsidP="001543BB">
            <w:pPr>
              <w:pStyle w:val="Default"/>
              <w:jc w:val="both"/>
              <w:rPr>
                <w:rFonts w:eastAsia="Times New Roman" w:cs="Tahoma"/>
                <w:color w:val="auto"/>
                <w:sz w:val="22"/>
                <w:szCs w:val="22"/>
                <w:lang w:val="en-GB"/>
              </w:rPr>
            </w:pPr>
            <w:r w:rsidRPr="00CC5603">
              <w:rPr>
                <w:rFonts w:eastAsia="Times New Roman" w:cs="Tahoma"/>
                <w:color w:val="auto"/>
                <w:sz w:val="22"/>
                <w:szCs w:val="22"/>
                <w:lang w:val="en-GB"/>
              </w:rPr>
              <w:t>2. Promote disability inclusion in the humanitarian response through provision of technical support to international and local humanitarian actors, enhancing the capacities of organizations representing persons with disabilities (OPDs) and taking action to promote protection and inclusion of persons with disabilities</w:t>
            </w:r>
          </w:p>
          <w:p w14:paraId="78B6149F" w14:textId="77777777" w:rsidR="00EE029D" w:rsidRPr="00CC5603" w:rsidRDefault="00EE029D" w:rsidP="001543BB">
            <w:pPr>
              <w:pStyle w:val="Default"/>
              <w:jc w:val="both"/>
              <w:rPr>
                <w:rFonts w:eastAsia="Times New Roman" w:cs="Tahoma"/>
                <w:color w:val="auto"/>
                <w:sz w:val="22"/>
                <w:szCs w:val="22"/>
                <w:lang w:val="en-GB"/>
              </w:rPr>
            </w:pPr>
          </w:p>
          <w:p w14:paraId="0CBFE0BD" w14:textId="4F63D2A2" w:rsidR="001543BB" w:rsidRPr="008435E7" w:rsidRDefault="001543BB" w:rsidP="008435E7">
            <w:pPr>
              <w:pStyle w:val="Default"/>
              <w:jc w:val="both"/>
              <w:rPr>
                <w:rFonts w:eastAsia="Times New Roman" w:cs="Tahoma"/>
                <w:color w:val="auto"/>
                <w:sz w:val="22"/>
                <w:szCs w:val="22"/>
                <w:lang w:val="en-GB"/>
              </w:rPr>
            </w:pPr>
            <w:r w:rsidRPr="00CC5603">
              <w:rPr>
                <w:rFonts w:eastAsia="Times New Roman" w:cs="Tahoma"/>
                <w:color w:val="auto"/>
                <w:sz w:val="22"/>
                <w:szCs w:val="22"/>
                <w:lang w:val="en-GB"/>
              </w:rPr>
              <w:t>3. Humanitarian Coordination is improved through continuing analysis, advocacy, assessment of emerging needs and innovative logistics synergies</w:t>
            </w:r>
          </w:p>
        </w:tc>
      </w:tr>
    </w:tbl>
    <w:p w14:paraId="30663239" w14:textId="32EA1627" w:rsidR="00872B6E" w:rsidRPr="00CC5603" w:rsidRDefault="00872B6E" w:rsidP="00872B6E">
      <w:pPr>
        <w:rPr>
          <w:rFonts w:cs="Calibri"/>
          <w:b/>
          <w:color w:val="5B9BD5" w:themeColor="accent1"/>
        </w:rPr>
      </w:pPr>
    </w:p>
    <w:p w14:paraId="50ABCF17" w14:textId="77777777" w:rsidR="00961004" w:rsidRPr="00CC5603" w:rsidRDefault="00961004" w:rsidP="00961004">
      <w:pPr>
        <w:pStyle w:val="NoSpacing"/>
        <w:shd w:val="clear" w:color="auto" w:fill="D0CECE" w:themeFill="background2" w:themeFillShade="E6"/>
        <w:rPr>
          <w:rFonts w:cs="Tahoma"/>
          <w:b/>
          <w:bCs/>
          <w:color w:val="0077C8"/>
          <w:lang w:val="en-GB"/>
        </w:rPr>
      </w:pPr>
      <w:r w:rsidRPr="00CC5603">
        <w:rPr>
          <w:rFonts w:cs="Tahoma"/>
          <w:b/>
          <w:bCs/>
          <w:color w:val="0077C8"/>
          <w:lang w:val="en-GB"/>
        </w:rPr>
        <w:t xml:space="preserve">3. Objectives of the Evaluation </w:t>
      </w:r>
    </w:p>
    <w:p w14:paraId="7C56D262" w14:textId="77777777" w:rsidR="008435E7" w:rsidRDefault="008435E7" w:rsidP="00961004">
      <w:pPr>
        <w:pStyle w:val="NoSpacing"/>
        <w:rPr>
          <w:rFonts w:cs="Tahoma"/>
          <w:b/>
          <w:bCs/>
          <w:lang w:val="en-GB"/>
        </w:rPr>
      </w:pPr>
    </w:p>
    <w:p w14:paraId="7C032731" w14:textId="79CB039F" w:rsidR="00961004" w:rsidRPr="00CC5603" w:rsidRDefault="00961004" w:rsidP="00961004">
      <w:pPr>
        <w:pStyle w:val="NoSpacing"/>
        <w:rPr>
          <w:rFonts w:cs="Tahoma"/>
          <w:lang w:val="en-GB"/>
        </w:rPr>
      </w:pPr>
      <w:r w:rsidRPr="00CC5603">
        <w:rPr>
          <w:rFonts w:cs="Tahoma"/>
          <w:lang w:val="en-GB"/>
        </w:rPr>
        <w:t>The overall objectives and expectations of th</w:t>
      </w:r>
      <w:r w:rsidR="00C71E17" w:rsidRPr="00CC5603">
        <w:rPr>
          <w:rFonts w:cs="Tahoma"/>
          <w:lang w:val="en-GB"/>
        </w:rPr>
        <w:t>e evaluation are given as below</w:t>
      </w:r>
    </w:p>
    <w:p w14:paraId="5ECDD9D8" w14:textId="77777777" w:rsidR="000E7075" w:rsidRPr="00CC5603" w:rsidRDefault="000E7075" w:rsidP="00961004">
      <w:pPr>
        <w:pStyle w:val="NoSpacing"/>
        <w:rPr>
          <w:rFonts w:cs="Tahoma"/>
          <w:lang w:val="en-GB"/>
        </w:rPr>
      </w:pPr>
    </w:p>
    <w:p w14:paraId="154DC245" w14:textId="77777777" w:rsidR="00170D76" w:rsidRPr="00170D76" w:rsidRDefault="00170D76" w:rsidP="00170D76">
      <w:pPr>
        <w:tabs>
          <w:tab w:val="left" w:pos="0"/>
        </w:tabs>
        <w:rPr>
          <w:rFonts w:cs="Calibri"/>
          <w:b/>
          <w:bCs/>
          <w:lang w:val="en-GB"/>
        </w:rPr>
      </w:pPr>
      <w:r w:rsidRPr="00170D76">
        <w:rPr>
          <w:rFonts w:cs="Calibri"/>
          <w:b/>
          <w:bCs/>
          <w:lang w:val="en-GB"/>
        </w:rPr>
        <w:t>3.1 General Objective</w:t>
      </w:r>
    </w:p>
    <w:p w14:paraId="63229121" w14:textId="77777777" w:rsidR="00170D76" w:rsidRDefault="00170D76" w:rsidP="00170D76">
      <w:pPr>
        <w:tabs>
          <w:tab w:val="left" w:pos="0"/>
        </w:tabs>
        <w:rPr>
          <w:rFonts w:cs="Calibri"/>
          <w:bCs/>
          <w:lang w:val="en-GB"/>
        </w:rPr>
      </w:pPr>
      <w:r w:rsidRPr="00170D76">
        <w:rPr>
          <w:rFonts w:cs="Calibri"/>
          <w:bCs/>
          <w:lang w:val="en-GB"/>
        </w:rPr>
        <w:t>The general objective of the evaluation is to conduct an independent assessment of the project's implementation and intervention and identify areas for improvement/modification/adjustment to make the implementations of the project of high quality and hence ensure better attainment of the program results</w:t>
      </w:r>
    </w:p>
    <w:p w14:paraId="7FBFA844" w14:textId="77777777" w:rsidR="00170D76" w:rsidRPr="00170D76" w:rsidRDefault="00170D76" w:rsidP="00170D76">
      <w:pPr>
        <w:tabs>
          <w:tab w:val="left" w:pos="0"/>
        </w:tabs>
        <w:rPr>
          <w:rFonts w:cs="Calibri"/>
          <w:bCs/>
          <w:lang w:val="en-GB"/>
        </w:rPr>
      </w:pPr>
    </w:p>
    <w:p w14:paraId="32A15C61" w14:textId="77777777" w:rsidR="00872B6E" w:rsidRDefault="00872B6E" w:rsidP="002C764F">
      <w:pPr>
        <w:rPr>
          <w:rFonts w:cs="Calibri"/>
          <w:b/>
          <w:bCs/>
        </w:rPr>
      </w:pPr>
      <w:r w:rsidRPr="00CC5603">
        <w:rPr>
          <w:rFonts w:cs="Calibri"/>
          <w:b/>
          <w:bCs/>
        </w:rPr>
        <w:t xml:space="preserve">3.2 Specific objectives </w:t>
      </w:r>
    </w:p>
    <w:p w14:paraId="0A4F2634" w14:textId="77777777" w:rsidR="008E2279" w:rsidRDefault="008E2279" w:rsidP="008E2279">
      <w:pPr>
        <w:pStyle w:val="NoSpacing"/>
        <w:rPr>
          <w:rFonts w:asciiTheme="minorHAnsi" w:eastAsia="Times New Roman" w:hAnsiTheme="minorHAnsi" w:cstheme="minorHAnsi"/>
          <w:sz w:val="14"/>
          <w:szCs w:val="14"/>
          <w:lang w:val="en-GB"/>
        </w:rPr>
      </w:pPr>
      <w:r w:rsidRPr="00FA30FC">
        <w:rPr>
          <w:rFonts w:asciiTheme="minorHAnsi" w:eastAsia="Times New Roman" w:hAnsiTheme="minorHAnsi" w:cstheme="minorHAnsi"/>
          <w:lang w:val="en-GB"/>
        </w:rPr>
        <w:t xml:space="preserve">The specific objective of this evaluation is to </w:t>
      </w:r>
      <w:r>
        <w:rPr>
          <w:rFonts w:asciiTheme="minorHAnsi" w:eastAsia="Times New Roman" w:hAnsiTheme="minorHAnsi" w:cstheme="minorHAnsi"/>
          <w:lang w:val="en-GB"/>
        </w:rPr>
        <w:t>assess the project based on the</w:t>
      </w:r>
      <w:bookmarkStart w:id="0" w:name="_Hlk67921634"/>
      <w:r>
        <w:rPr>
          <w:rFonts w:asciiTheme="minorHAnsi" w:eastAsia="Times New Roman" w:hAnsiTheme="minorHAnsi" w:cstheme="minorHAnsi"/>
          <w:lang w:val="en-GB"/>
        </w:rPr>
        <w:t xml:space="preserve"> HI quality </w:t>
      </w:r>
      <w:bookmarkEnd w:id="0"/>
      <w:r>
        <w:rPr>
          <w:rFonts w:asciiTheme="minorHAnsi" w:eastAsia="Times New Roman" w:hAnsiTheme="minorHAnsi" w:cstheme="minorHAnsi"/>
          <w:lang w:val="en-GB"/>
        </w:rPr>
        <w:t xml:space="preserve">framework criteria </w:t>
      </w:r>
      <w:bookmarkStart w:id="1" w:name="_Hlk131506487"/>
      <w:r>
        <w:rPr>
          <w:rFonts w:asciiTheme="minorHAnsi" w:eastAsia="Times New Roman" w:hAnsiTheme="minorHAnsi" w:cstheme="minorHAnsi"/>
          <w:lang w:val="en-GB"/>
        </w:rPr>
        <w:t xml:space="preserve">of </w:t>
      </w:r>
      <w:r>
        <w:rPr>
          <w:rFonts w:asciiTheme="minorHAnsi" w:eastAsia="Times New Roman" w:hAnsiTheme="minorHAnsi" w:cstheme="minorHAnsi"/>
          <w:b/>
          <w:bCs/>
          <w:lang w:val="en-GB"/>
        </w:rPr>
        <w:t>Changes</w:t>
      </w:r>
      <w:r w:rsidRPr="00D64372">
        <w:rPr>
          <w:rFonts w:asciiTheme="minorHAnsi" w:eastAsia="Times New Roman" w:hAnsiTheme="minorHAnsi" w:cstheme="minorHAnsi"/>
          <w:b/>
          <w:bCs/>
          <w:lang w:val="en-GB"/>
        </w:rPr>
        <w:t xml:space="preserve">, </w:t>
      </w:r>
      <w:r>
        <w:rPr>
          <w:rFonts w:asciiTheme="minorHAnsi" w:eastAsia="Times New Roman" w:hAnsiTheme="minorHAnsi" w:cstheme="minorHAnsi"/>
          <w:b/>
          <w:bCs/>
          <w:lang w:val="en-GB"/>
        </w:rPr>
        <w:t>Relevance</w:t>
      </w:r>
      <w:r w:rsidRPr="00D64372">
        <w:rPr>
          <w:rFonts w:asciiTheme="minorHAnsi" w:eastAsia="Times New Roman" w:hAnsiTheme="minorHAnsi" w:cstheme="minorHAnsi"/>
          <w:b/>
          <w:bCs/>
          <w:lang w:val="en-GB"/>
        </w:rPr>
        <w:t xml:space="preserve">, </w:t>
      </w:r>
      <w:bookmarkEnd w:id="1"/>
      <w:r>
        <w:rPr>
          <w:rFonts w:asciiTheme="minorHAnsi" w:eastAsia="Times New Roman" w:hAnsiTheme="minorHAnsi" w:cstheme="minorHAnsi"/>
          <w:b/>
          <w:bCs/>
          <w:lang w:val="en-GB"/>
        </w:rPr>
        <w:t xml:space="preserve">Effectiveness and Efficiency.  </w:t>
      </w:r>
    </w:p>
    <w:p w14:paraId="1979421B" w14:textId="77777777" w:rsidR="008E2279" w:rsidRPr="00940525" w:rsidRDefault="008E2279" w:rsidP="008E2279">
      <w:pPr>
        <w:pStyle w:val="NoSpacing"/>
        <w:rPr>
          <w:rFonts w:asciiTheme="minorHAnsi" w:eastAsia="Times New Roman" w:hAnsiTheme="minorHAnsi" w:cstheme="minorHAnsi"/>
          <w:sz w:val="14"/>
          <w:szCs w:val="14"/>
          <w:lang w:val="en-GB"/>
        </w:rPr>
      </w:pPr>
    </w:p>
    <w:p w14:paraId="5BE9B589" w14:textId="77777777" w:rsidR="008E2279" w:rsidRPr="008E2279" w:rsidRDefault="008E2279" w:rsidP="008E2279">
      <w:pPr>
        <w:pStyle w:val="NoSpacing"/>
        <w:rPr>
          <w:rFonts w:cs="Calibri"/>
          <w:iCs/>
        </w:rPr>
      </w:pPr>
      <w:r w:rsidRPr="008E2279">
        <w:rPr>
          <w:rFonts w:cs="Calibri"/>
          <w:iCs/>
        </w:rPr>
        <w:t>The evaluation aims to assess the project's changes, relevance, effectiveness and efficiency by reviewing the following criteria:</w:t>
      </w:r>
    </w:p>
    <w:p w14:paraId="2FE63DA9" w14:textId="767E5CD7" w:rsidR="008E2279" w:rsidRPr="008E2279" w:rsidRDefault="008E2279" w:rsidP="008E2279">
      <w:pPr>
        <w:pStyle w:val="NoSpacing"/>
        <w:numPr>
          <w:ilvl w:val="0"/>
          <w:numId w:val="8"/>
        </w:numPr>
        <w:rPr>
          <w:rFonts w:cs="Calibri"/>
          <w:iCs/>
        </w:rPr>
      </w:pPr>
      <w:r w:rsidRPr="008E2279">
        <w:rPr>
          <w:rFonts w:cs="Calibri"/>
          <w:iCs/>
        </w:rPr>
        <w:t>The project aims at positive short, medium-sized and/or long-term changes for the targeted populations (Changes)</w:t>
      </w:r>
    </w:p>
    <w:p w14:paraId="2ED83DA9" w14:textId="77777777" w:rsidR="008E2279" w:rsidRPr="008E2279" w:rsidRDefault="008E2279" w:rsidP="008E2279">
      <w:pPr>
        <w:pStyle w:val="NoSpacing"/>
        <w:numPr>
          <w:ilvl w:val="0"/>
          <w:numId w:val="8"/>
        </w:numPr>
        <w:rPr>
          <w:rFonts w:cs="Calibri"/>
          <w:iCs/>
        </w:rPr>
      </w:pPr>
      <w:r w:rsidRPr="008E2279">
        <w:rPr>
          <w:rFonts w:cs="Calibri"/>
          <w:iCs/>
        </w:rPr>
        <w:t>The project meets the identified needs and is adapted to the context of intervention. (Relevance)</w:t>
      </w:r>
    </w:p>
    <w:p w14:paraId="38C237E3" w14:textId="77777777" w:rsidR="008E2279" w:rsidRPr="008E2279" w:rsidRDefault="008E2279" w:rsidP="008E2279">
      <w:pPr>
        <w:pStyle w:val="NoSpacing"/>
        <w:numPr>
          <w:ilvl w:val="0"/>
          <w:numId w:val="8"/>
        </w:numPr>
        <w:rPr>
          <w:rFonts w:cs="Calibri"/>
          <w:iCs/>
        </w:rPr>
      </w:pPr>
      <w:r w:rsidRPr="008E2279">
        <w:rPr>
          <w:rFonts w:cs="Calibri"/>
          <w:iCs/>
        </w:rPr>
        <w:t>The extent to which the project's objectives have been achieved (Effectiveness)</w:t>
      </w:r>
    </w:p>
    <w:p w14:paraId="0DE6E1D9" w14:textId="5B05358F" w:rsidR="008E2279" w:rsidRDefault="008E2279" w:rsidP="008E2279">
      <w:pPr>
        <w:pStyle w:val="NoSpacing"/>
        <w:numPr>
          <w:ilvl w:val="0"/>
          <w:numId w:val="8"/>
        </w:numPr>
        <w:rPr>
          <w:rFonts w:cs="Calibri"/>
          <w:iCs/>
        </w:rPr>
      </w:pPr>
      <w:r w:rsidRPr="008E2279">
        <w:rPr>
          <w:rFonts w:cs="Calibri"/>
          <w:iCs/>
        </w:rPr>
        <w:t>The economic use of resources such as human, financial, logistical, technical, etc. to achieve results (Efficiency)</w:t>
      </w:r>
    </w:p>
    <w:p w14:paraId="6ABED841" w14:textId="77777777" w:rsidR="008E2279" w:rsidRDefault="008E2279" w:rsidP="008E2279">
      <w:pPr>
        <w:pStyle w:val="NoSpacing"/>
        <w:rPr>
          <w:rFonts w:cs="Calibri"/>
          <w:iCs/>
        </w:rPr>
      </w:pPr>
    </w:p>
    <w:p w14:paraId="66EACF3F" w14:textId="34F3BF7E" w:rsidR="00122530" w:rsidRPr="0040306E" w:rsidRDefault="00122530" w:rsidP="009C39A7">
      <w:pPr>
        <w:rPr>
          <w:rFonts w:cs="Calibri"/>
          <w:b/>
          <w:bCs/>
        </w:rPr>
      </w:pPr>
      <w:r w:rsidRPr="0040306E">
        <w:rPr>
          <w:rFonts w:cs="Calibri"/>
          <w:b/>
          <w:bCs/>
        </w:rPr>
        <w:t xml:space="preserve">Evaluation criteria and evaluative questions </w:t>
      </w:r>
    </w:p>
    <w:p w14:paraId="11A5D585" w14:textId="77777777" w:rsidR="008E2279" w:rsidRPr="005F39C4" w:rsidRDefault="008E2279" w:rsidP="008E2279">
      <w:pPr>
        <w:pStyle w:val="NoSpacing"/>
        <w:rPr>
          <w:rFonts w:cs="Calibri"/>
          <w:iCs/>
        </w:rPr>
      </w:pPr>
      <w:r w:rsidRPr="005F39C4">
        <w:rPr>
          <w:rFonts w:cs="Calibri"/>
          <w:iCs/>
        </w:rPr>
        <w:t xml:space="preserve">The selected consultant will have to address these following criteria &amp; questions at the time of evaluation of this project </w:t>
      </w:r>
    </w:p>
    <w:p w14:paraId="21FCFFF2" w14:textId="77777777" w:rsidR="008E2279" w:rsidRPr="005F39C4" w:rsidRDefault="008E2279" w:rsidP="008E2279">
      <w:pPr>
        <w:pStyle w:val="NoSpacing"/>
        <w:rPr>
          <w:rFonts w:cs="Calibri"/>
          <w:iCs/>
        </w:rPr>
      </w:pPr>
    </w:p>
    <w:tbl>
      <w:tblPr>
        <w:tblStyle w:val="TableGrid"/>
        <w:tblW w:w="9895" w:type="dxa"/>
        <w:tblLook w:val="04A0" w:firstRow="1" w:lastRow="0" w:firstColumn="1" w:lastColumn="0" w:noHBand="0" w:noVBand="1"/>
      </w:tblPr>
      <w:tblGrid>
        <w:gridCol w:w="1834"/>
        <w:gridCol w:w="8061"/>
      </w:tblGrid>
      <w:tr w:rsidR="008E2279" w:rsidRPr="009D54C4" w14:paraId="7E49F9DC" w14:textId="77777777" w:rsidTr="009F472C">
        <w:tc>
          <w:tcPr>
            <w:tcW w:w="1834" w:type="dxa"/>
            <w:shd w:val="clear" w:color="auto" w:fill="C9C9C9" w:themeFill="accent3" w:themeFillTint="99"/>
          </w:tcPr>
          <w:p w14:paraId="01F3BC56" w14:textId="77777777" w:rsidR="008E2279" w:rsidRPr="009D54C4" w:rsidRDefault="008E2279" w:rsidP="00FB7F1F">
            <w:pPr>
              <w:pStyle w:val="NoSpacing"/>
              <w:jc w:val="center"/>
              <w:rPr>
                <w:rFonts w:cs="Calibri"/>
                <w:b/>
                <w:bCs/>
                <w:iCs/>
                <w:lang w:val="en-US"/>
              </w:rPr>
            </w:pPr>
            <w:r w:rsidRPr="009D54C4">
              <w:rPr>
                <w:rFonts w:cs="Calibri"/>
                <w:b/>
                <w:bCs/>
                <w:iCs/>
                <w:lang w:val="en-US"/>
              </w:rPr>
              <w:t>Criteria</w:t>
            </w:r>
          </w:p>
        </w:tc>
        <w:tc>
          <w:tcPr>
            <w:tcW w:w="8061" w:type="dxa"/>
            <w:shd w:val="clear" w:color="auto" w:fill="C9C9C9" w:themeFill="accent3" w:themeFillTint="99"/>
          </w:tcPr>
          <w:p w14:paraId="7E8CE569" w14:textId="77777777" w:rsidR="008E2279" w:rsidRPr="009D54C4" w:rsidRDefault="008E2279" w:rsidP="00FB7F1F">
            <w:pPr>
              <w:pStyle w:val="NoSpacing"/>
              <w:jc w:val="center"/>
              <w:rPr>
                <w:rFonts w:cs="Calibri"/>
                <w:b/>
                <w:bCs/>
                <w:iCs/>
                <w:lang w:val="en-US"/>
              </w:rPr>
            </w:pPr>
            <w:r w:rsidRPr="009D54C4">
              <w:rPr>
                <w:rFonts w:cs="Calibri"/>
                <w:b/>
                <w:bCs/>
                <w:iCs/>
                <w:lang w:val="en-US"/>
              </w:rPr>
              <w:t>Evaluative Questions</w:t>
            </w:r>
          </w:p>
        </w:tc>
      </w:tr>
      <w:tr w:rsidR="008E2279" w:rsidRPr="009D54C4" w14:paraId="23638985" w14:textId="77777777" w:rsidTr="009F472C">
        <w:tc>
          <w:tcPr>
            <w:tcW w:w="1834" w:type="dxa"/>
          </w:tcPr>
          <w:p w14:paraId="7703627B" w14:textId="78952F93" w:rsidR="008E2279" w:rsidRPr="009D54C4" w:rsidRDefault="009D54C4" w:rsidP="00FB7F1F">
            <w:pPr>
              <w:pStyle w:val="NoSpacing"/>
              <w:rPr>
                <w:rFonts w:cs="Calibri"/>
                <w:b/>
                <w:bCs/>
                <w:iCs/>
                <w:lang w:val="en-US"/>
              </w:rPr>
            </w:pPr>
            <w:r w:rsidRPr="009D54C4">
              <w:rPr>
                <w:rFonts w:cs="Calibri"/>
                <w:b/>
                <w:bCs/>
                <w:iCs/>
                <w:lang w:val="en-US"/>
              </w:rPr>
              <w:t xml:space="preserve">Impact </w:t>
            </w:r>
          </w:p>
        </w:tc>
        <w:tc>
          <w:tcPr>
            <w:tcW w:w="8061" w:type="dxa"/>
            <w:shd w:val="clear" w:color="auto" w:fill="FFFFFF" w:themeFill="background1"/>
          </w:tcPr>
          <w:p w14:paraId="61D42A31" w14:textId="25B638B8" w:rsidR="008E2279" w:rsidRPr="0040306E" w:rsidRDefault="008E2279" w:rsidP="0040306E">
            <w:pPr>
              <w:pStyle w:val="NoSpacing"/>
              <w:numPr>
                <w:ilvl w:val="0"/>
                <w:numId w:val="1"/>
              </w:numPr>
              <w:rPr>
                <w:rFonts w:cs="Calibri"/>
                <w:iCs/>
                <w:lang w:val="en-US"/>
              </w:rPr>
            </w:pPr>
            <w:r w:rsidRPr="009D54C4">
              <w:rPr>
                <w:rFonts w:cs="Calibri"/>
                <w:iCs/>
                <w:lang w:val="en-US"/>
              </w:rPr>
              <w:t>To what extent does the project contribute to the achievement of positive and measurable changes for the targeted actors and put in place measures to mitigate any potential negative effects?</w:t>
            </w:r>
          </w:p>
        </w:tc>
      </w:tr>
      <w:tr w:rsidR="009D54C4" w:rsidRPr="009D54C4" w14:paraId="1FDC629F" w14:textId="77777777" w:rsidTr="009D54C4">
        <w:tc>
          <w:tcPr>
            <w:tcW w:w="1834" w:type="dxa"/>
          </w:tcPr>
          <w:p w14:paraId="7BB5030C" w14:textId="54F9F64F" w:rsidR="009D54C4" w:rsidRPr="009F472C" w:rsidRDefault="009D54C4" w:rsidP="00FB7F1F">
            <w:pPr>
              <w:pStyle w:val="NoSpacing"/>
              <w:rPr>
                <w:rFonts w:cs="Calibri"/>
                <w:b/>
                <w:bCs/>
                <w:iCs/>
                <w:lang w:val="en-US"/>
              </w:rPr>
            </w:pPr>
            <w:r w:rsidRPr="00993DA3">
              <w:rPr>
                <w:rFonts w:cs="Calibri"/>
                <w:b/>
                <w:bCs/>
                <w:iCs/>
                <w:lang w:val="en-US"/>
              </w:rPr>
              <w:t>C</w:t>
            </w:r>
            <w:r w:rsidRPr="009D54C4">
              <w:rPr>
                <w:rFonts w:cs="Calibri"/>
                <w:b/>
                <w:bCs/>
                <w:iCs/>
                <w:lang w:val="en-US"/>
              </w:rPr>
              <w:t>oherence</w:t>
            </w:r>
            <w:r w:rsidRPr="009D54C4">
              <w:rPr>
                <w:rFonts w:cs="Calibri"/>
                <w:b/>
                <w:bCs/>
                <w:iCs/>
              </w:rPr>
              <w:t xml:space="preserve"> </w:t>
            </w:r>
          </w:p>
        </w:tc>
        <w:tc>
          <w:tcPr>
            <w:tcW w:w="8061" w:type="dxa"/>
            <w:shd w:val="clear" w:color="auto" w:fill="FFFFFF" w:themeFill="background1"/>
          </w:tcPr>
          <w:p w14:paraId="31801B66" w14:textId="5887364F" w:rsidR="009D54C4" w:rsidRDefault="009D54C4" w:rsidP="00FB7F1F">
            <w:pPr>
              <w:pStyle w:val="NoSpacing"/>
              <w:numPr>
                <w:ilvl w:val="0"/>
                <w:numId w:val="1"/>
              </w:numPr>
              <w:rPr>
                <w:rFonts w:cs="Calibri"/>
                <w:iCs/>
                <w:lang w:val="en-US"/>
              </w:rPr>
            </w:pPr>
            <w:r w:rsidRPr="009D54C4">
              <w:rPr>
                <w:rFonts w:cs="Calibri"/>
                <w:iCs/>
                <w:lang w:val="en-US"/>
              </w:rPr>
              <w:t xml:space="preserve">Does the project adapts its action according to the context of interventions (socio cultural and historical determinants, security, logistical constraints, regulatory framework, environment...) and tasks into account its evolution? </w:t>
            </w:r>
          </w:p>
          <w:p w14:paraId="6A42CDC1" w14:textId="42E447A6" w:rsidR="009D54C4" w:rsidRPr="009F472C" w:rsidRDefault="009D54C4" w:rsidP="009D54C4">
            <w:pPr>
              <w:pStyle w:val="NoSpacing"/>
              <w:numPr>
                <w:ilvl w:val="0"/>
                <w:numId w:val="1"/>
              </w:numPr>
              <w:rPr>
                <w:rFonts w:cs="Calibri"/>
                <w:iCs/>
                <w:lang w:val="en-US"/>
              </w:rPr>
            </w:pPr>
            <w:r w:rsidRPr="009D54C4">
              <w:rPr>
                <w:rFonts w:cs="Calibri"/>
                <w:iCs/>
                <w:lang w:val="en-US"/>
              </w:rPr>
              <w:t xml:space="preserve">Does the project develop thoughtful, relevant and effective operational partnerships in a collaborative manner? </w:t>
            </w:r>
          </w:p>
        </w:tc>
      </w:tr>
      <w:tr w:rsidR="008E2279" w:rsidRPr="009D54C4" w14:paraId="1660A03C" w14:textId="77777777" w:rsidTr="009F472C">
        <w:tc>
          <w:tcPr>
            <w:tcW w:w="1834" w:type="dxa"/>
          </w:tcPr>
          <w:p w14:paraId="3C9F867D" w14:textId="77777777" w:rsidR="008E2279" w:rsidRPr="009D54C4" w:rsidRDefault="008E2279" w:rsidP="00FB7F1F">
            <w:pPr>
              <w:pStyle w:val="NoSpacing"/>
              <w:rPr>
                <w:rFonts w:cs="Calibri"/>
                <w:b/>
                <w:bCs/>
                <w:iCs/>
                <w:lang w:val="en-US"/>
              </w:rPr>
            </w:pPr>
            <w:r w:rsidRPr="009D54C4">
              <w:rPr>
                <w:rFonts w:cs="Calibri"/>
                <w:b/>
                <w:bCs/>
                <w:iCs/>
                <w:lang w:val="en-US"/>
              </w:rPr>
              <w:t>Relevance</w:t>
            </w:r>
          </w:p>
        </w:tc>
        <w:tc>
          <w:tcPr>
            <w:tcW w:w="8061" w:type="dxa"/>
            <w:shd w:val="clear" w:color="auto" w:fill="FFFFFF" w:themeFill="background1"/>
          </w:tcPr>
          <w:p w14:paraId="4EF734B6" w14:textId="6C2BAADB" w:rsidR="008E2279" w:rsidRPr="009D54C4" w:rsidRDefault="008E2279" w:rsidP="008D27D0">
            <w:pPr>
              <w:pStyle w:val="NoSpacing"/>
              <w:numPr>
                <w:ilvl w:val="0"/>
                <w:numId w:val="43"/>
              </w:numPr>
              <w:rPr>
                <w:rFonts w:cs="Calibri"/>
                <w:iCs/>
                <w:lang w:val="en-US"/>
              </w:rPr>
            </w:pPr>
            <w:r w:rsidRPr="009D54C4">
              <w:rPr>
                <w:rFonts w:cs="Calibri"/>
                <w:iCs/>
                <w:lang w:val="en-US"/>
              </w:rPr>
              <w:t>Does the project respond to the demands and needs of the population,</w:t>
            </w:r>
          </w:p>
          <w:p w14:paraId="0DFF6196" w14:textId="77777777" w:rsidR="008D27D0" w:rsidRDefault="008E2279" w:rsidP="008D27D0">
            <w:pPr>
              <w:pStyle w:val="NoSpacing"/>
              <w:ind w:left="360"/>
              <w:rPr>
                <w:rFonts w:cs="Calibri"/>
                <w:iCs/>
                <w:lang w:val="en-US"/>
              </w:rPr>
            </w:pPr>
            <w:r w:rsidRPr="009D54C4">
              <w:rPr>
                <w:rFonts w:cs="Calibri"/>
                <w:iCs/>
                <w:lang w:val="en-US"/>
              </w:rPr>
              <w:t>contribute to the priorities of other stakeholders (authorities, partners, donors, etc.),</w:t>
            </w:r>
            <w:r w:rsidR="003712FE" w:rsidRPr="009D54C4">
              <w:rPr>
                <w:rFonts w:cs="Calibri"/>
                <w:iCs/>
                <w:lang w:val="en-US"/>
              </w:rPr>
              <w:t xml:space="preserve"> </w:t>
            </w:r>
            <w:r w:rsidRPr="009D54C4">
              <w:rPr>
                <w:rFonts w:cs="Calibri"/>
                <w:iCs/>
                <w:lang w:val="en-US"/>
              </w:rPr>
              <w:t>and is consistent with other ongoing interventions in the area in order to ensure a comprehensive response to the multiple and evolving needs of the target groups</w:t>
            </w:r>
            <w:r w:rsidR="00B724C7">
              <w:rPr>
                <w:rFonts w:cs="Calibri"/>
                <w:iCs/>
                <w:lang w:val="en-US"/>
              </w:rPr>
              <w:t>?</w:t>
            </w:r>
            <w:r w:rsidRPr="009D54C4">
              <w:rPr>
                <w:rFonts w:cs="Calibri"/>
                <w:iCs/>
                <w:lang w:val="en-US"/>
              </w:rPr>
              <w:t xml:space="preserve"> </w:t>
            </w:r>
          </w:p>
          <w:p w14:paraId="7B76C496" w14:textId="69A58580" w:rsidR="008E2279" w:rsidRPr="009D54C4" w:rsidRDefault="00B71FCC" w:rsidP="008D27D0">
            <w:pPr>
              <w:pStyle w:val="NoSpacing"/>
              <w:numPr>
                <w:ilvl w:val="0"/>
                <w:numId w:val="43"/>
              </w:numPr>
              <w:rPr>
                <w:rFonts w:cs="Calibri"/>
                <w:iCs/>
                <w:lang w:val="en-US"/>
              </w:rPr>
            </w:pPr>
            <w:r w:rsidRPr="00B71FCC">
              <w:rPr>
                <w:rFonts w:cs="Calibri"/>
                <w:iCs/>
                <w:lang w:val="en-US"/>
              </w:rPr>
              <w:t xml:space="preserve">Does the project learn from experience throughout the project cycle to continuously improve the intervention </w:t>
            </w:r>
          </w:p>
        </w:tc>
      </w:tr>
      <w:tr w:rsidR="008E2279" w:rsidRPr="009D54C4" w14:paraId="7C508575" w14:textId="77777777" w:rsidTr="009F472C">
        <w:tc>
          <w:tcPr>
            <w:tcW w:w="1834" w:type="dxa"/>
          </w:tcPr>
          <w:p w14:paraId="13EFED73" w14:textId="77777777" w:rsidR="008E2279" w:rsidRPr="009D54C4" w:rsidRDefault="008E2279" w:rsidP="00FB7F1F">
            <w:pPr>
              <w:pStyle w:val="NoSpacing"/>
              <w:rPr>
                <w:rFonts w:cs="Calibri"/>
                <w:b/>
                <w:bCs/>
                <w:iCs/>
                <w:lang w:val="en-US"/>
              </w:rPr>
            </w:pPr>
            <w:r w:rsidRPr="009D54C4">
              <w:rPr>
                <w:rFonts w:cs="Calibri"/>
                <w:b/>
                <w:bCs/>
                <w:iCs/>
                <w:lang w:val="en-US"/>
              </w:rPr>
              <w:t xml:space="preserve">Effectiveness </w:t>
            </w:r>
          </w:p>
        </w:tc>
        <w:tc>
          <w:tcPr>
            <w:tcW w:w="8061" w:type="dxa"/>
            <w:shd w:val="clear" w:color="auto" w:fill="FFFFFF" w:themeFill="background1"/>
          </w:tcPr>
          <w:p w14:paraId="76750B79" w14:textId="02DC7886" w:rsidR="008E2279" w:rsidRPr="009D54C4" w:rsidRDefault="008E2279" w:rsidP="008E2279">
            <w:pPr>
              <w:pStyle w:val="NoSpacing"/>
              <w:numPr>
                <w:ilvl w:val="0"/>
                <w:numId w:val="16"/>
              </w:numPr>
              <w:ind w:left="360"/>
              <w:rPr>
                <w:rFonts w:cs="Calibri"/>
                <w:iCs/>
                <w:lang w:val="en-US"/>
              </w:rPr>
            </w:pPr>
            <w:r w:rsidRPr="009D54C4">
              <w:rPr>
                <w:rFonts w:cs="Calibri"/>
                <w:iCs/>
                <w:lang w:val="en-US"/>
              </w:rPr>
              <w:t>How do the activities contribute to the achievement of the project's objectives based on results-based management?</w:t>
            </w:r>
          </w:p>
          <w:p w14:paraId="3222CE49" w14:textId="0E6FAAE3" w:rsidR="008E2279" w:rsidRPr="009D54C4" w:rsidRDefault="008E2279" w:rsidP="008E2279">
            <w:pPr>
              <w:pStyle w:val="NoSpacing"/>
              <w:numPr>
                <w:ilvl w:val="0"/>
                <w:numId w:val="16"/>
              </w:numPr>
              <w:ind w:left="360"/>
              <w:rPr>
                <w:rFonts w:cs="Calibri"/>
                <w:iCs/>
                <w:lang w:val="en-US"/>
              </w:rPr>
            </w:pPr>
            <w:r w:rsidRPr="009D54C4">
              <w:rPr>
                <w:rFonts w:cs="Calibri"/>
                <w:iCs/>
                <w:lang w:val="en-US"/>
              </w:rPr>
              <w:t>To what extent do the project achievements meet the required quality, in line with HI and/or international technical standards?</w:t>
            </w:r>
          </w:p>
        </w:tc>
      </w:tr>
      <w:tr w:rsidR="008E2279" w:rsidRPr="009D54C4" w14:paraId="5B4E80C7" w14:textId="77777777" w:rsidTr="009F472C">
        <w:tc>
          <w:tcPr>
            <w:tcW w:w="1834" w:type="dxa"/>
          </w:tcPr>
          <w:p w14:paraId="381CE087" w14:textId="78F95624" w:rsidR="008E2279" w:rsidRPr="009D54C4" w:rsidRDefault="003A3E5B" w:rsidP="009F472C">
            <w:pPr>
              <w:pStyle w:val="NoSpacing"/>
              <w:rPr>
                <w:rFonts w:cs="Calibri"/>
                <w:b/>
                <w:bCs/>
                <w:iCs/>
                <w:lang w:val="en-US"/>
              </w:rPr>
            </w:pPr>
            <w:r w:rsidRPr="009D54C4">
              <w:rPr>
                <w:rFonts w:cs="Calibri"/>
                <w:b/>
                <w:bCs/>
                <w:iCs/>
                <w:lang w:val="en-US"/>
              </w:rPr>
              <w:t>Efficiency</w:t>
            </w:r>
          </w:p>
        </w:tc>
        <w:tc>
          <w:tcPr>
            <w:tcW w:w="8061" w:type="dxa"/>
            <w:shd w:val="clear" w:color="auto" w:fill="FFFFFF" w:themeFill="background1"/>
          </w:tcPr>
          <w:p w14:paraId="37A0EEBD" w14:textId="63999282" w:rsidR="00AF5CCB" w:rsidRPr="00AF5CCB" w:rsidRDefault="00AF5CCB" w:rsidP="009F472C">
            <w:pPr>
              <w:pStyle w:val="NoSpacing"/>
              <w:numPr>
                <w:ilvl w:val="0"/>
                <w:numId w:val="16"/>
              </w:numPr>
              <w:ind w:left="360"/>
              <w:rPr>
                <w:rFonts w:cs="Calibri"/>
                <w:iCs/>
                <w:lang w:val="en-US"/>
              </w:rPr>
            </w:pPr>
            <w:r w:rsidRPr="00AF5CCB">
              <w:rPr>
                <w:rFonts w:cs="Calibri"/>
                <w:iCs/>
                <w:lang w:val="en-US"/>
              </w:rPr>
              <w:t>Does the project have the necessary resources for implementation and manages them in an optimal way?</w:t>
            </w:r>
          </w:p>
          <w:p w14:paraId="46DE5ACF" w14:textId="20096EB6" w:rsidR="008E2279" w:rsidRPr="0040306E" w:rsidRDefault="00AF5CCB" w:rsidP="009F472C">
            <w:pPr>
              <w:pStyle w:val="NoSpacing"/>
              <w:numPr>
                <w:ilvl w:val="0"/>
                <w:numId w:val="16"/>
              </w:numPr>
              <w:ind w:left="360"/>
              <w:rPr>
                <w:rFonts w:cs="Calibri"/>
                <w:iCs/>
                <w:lang w:val="en-US"/>
              </w:rPr>
            </w:pPr>
            <w:r w:rsidRPr="00AF5CCB">
              <w:rPr>
                <w:rFonts w:cs="Calibri"/>
                <w:iCs/>
                <w:lang w:val="en-US"/>
              </w:rPr>
              <w:t xml:space="preserve">Is the project deployed in a timely manner and is able to adapt to changes in the context, humanitarian needs, and identified risks? </w:t>
            </w:r>
          </w:p>
        </w:tc>
      </w:tr>
      <w:tr w:rsidR="009D54C4" w:rsidRPr="009D54C4" w:rsidDel="009D54C4" w14:paraId="2F28EF3C" w14:textId="77777777" w:rsidTr="009D54C4">
        <w:tc>
          <w:tcPr>
            <w:tcW w:w="1834" w:type="dxa"/>
          </w:tcPr>
          <w:p w14:paraId="35593303" w14:textId="1CD18F25" w:rsidR="009D54C4" w:rsidRPr="009F472C" w:rsidDel="009D54C4" w:rsidRDefault="009D54C4" w:rsidP="009F472C">
            <w:pPr>
              <w:pStyle w:val="NoSpacing"/>
              <w:rPr>
                <w:rFonts w:cs="Calibri"/>
                <w:b/>
                <w:bCs/>
                <w:iCs/>
                <w:lang w:val="en-US"/>
              </w:rPr>
            </w:pPr>
            <w:proofErr w:type="spellStart"/>
            <w:r w:rsidRPr="009D54C4">
              <w:rPr>
                <w:rFonts w:cs="Calibri"/>
                <w:b/>
                <w:bCs/>
                <w:iCs/>
              </w:rPr>
              <w:t>Sustainability</w:t>
            </w:r>
            <w:proofErr w:type="spellEnd"/>
            <w:r w:rsidRPr="009D54C4">
              <w:rPr>
                <w:rFonts w:cs="Calibri"/>
                <w:b/>
                <w:bCs/>
                <w:iCs/>
              </w:rPr>
              <w:t xml:space="preserve"> </w:t>
            </w:r>
          </w:p>
        </w:tc>
        <w:tc>
          <w:tcPr>
            <w:tcW w:w="8061" w:type="dxa"/>
            <w:shd w:val="clear" w:color="auto" w:fill="FFFFFF" w:themeFill="background1"/>
          </w:tcPr>
          <w:p w14:paraId="3A06BA61" w14:textId="7A8E1A83" w:rsidR="009D54C4" w:rsidRPr="009F472C" w:rsidDel="009D54C4" w:rsidRDefault="009D54C4" w:rsidP="00AF5CCB">
            <w:pPr>
              <w:pStyle w:val="NoSpacing"/>
              <w:numPr>
                <w:ilvl w:val="0"/>
                <w:numId w:val="16"/>
              </w:numPr>
              <w:ind w:left="360"/>
              <w:rPr>
                <w:rFonts w:cs="Calibri"/>
                <w:iCs/>
                <w:lang w:val="en-US"/>
              </w:rPr>
            </w:pPr>
            <w:r w:rsidRPr="00AF5CCB">
              <w:rPr>
                <w:rFonts w:cs="Calibri"/>
                <w:iCs/>
              </w:rPr>
              <w:t xml:space="preserve">How the scenario of </w:t>
            </w:r>
            <w:proofErr w:type="spellStart"/>
            <w:r w:rsidRPr="00AF5CCB">
              <w:rPr>
                <w:rFonts w:cs="Calibri"/>
                <w:iCs/>
              </w:rPr>
              <w:t>continuity</w:t>
            </w:r>
            <w:proofErr w:type="spellEnd"/>
            <w:r w:rsidRPr="00AF5CCB">
              <w:rPr>
                <w:rFonts w:cs="Calibri"/>
                <w:iCs/>
              </w:rPr>
              <w:t xml:space="preserve"> </w:t>
            </w:r>
            <w:proofErr w:type="spellStart"/>
            <w:r w:rsidRPr="00AF5CCB">
              <w:rPr>
                <w:rFonts w:cs="Calibri"/>
                <w:iCs/>
              </w:rPr>
              <w:t>beyond</w:t>
            </w:r>
            <w:proofErr w:type="spellEnd"/>
            <w:r w:rsidRPr="00AF5CCB">
              <w:rPr>
                <w:rFonts w:cs="Calibri"/>
                <w:iCs/>
              </w:rPr>
              <w:t xml:space="preserve"> the </w:t>
            </w:r>
            <w:proofErr w:type="spellStart"/>
            <w:r w:rsidRPr="00AF5CCB">
              <w:rPr>
                <w:rFonts w:cs="Calibri"/>
                <w:iCs/>
              </w:rPr>
              <w:t>project</w:t>
            </w:r>
            <w:proofErr w:type="spellEnd"/>
            <w:r w:rsidRPr="00AF5CCB">
              <w:rPr>
                <w:rFonts w:cs="Calibri"/>
                <w:iCs/>
              </w:rPr>
              <w:t xml:space="preserve"> </w:t>
            </w:r>
            <w:proofErr w:type="spellStart"/>
            <w:r w:rsidRPr="00AF5CCB">
              <w:rPr>
                <w:rFonts w:cs="Calibri"/>
                <w:iCs/>
              </w:rPr>
              <w:t>is</w:t>
            </w:r>
            <w:proofErr w:type="spellEnd"/>
            <w:r w:rsidRPr="00AF5CCB">
              <w:rPr>
                <w:rFonts w:cs="Calibri"/>
                <w:iCs/>
              </w:rPr>
              <w:t xml:space="preserve"> </w:t>
            </w:r>
            <w:proofErr w:type="spellStart"/>
            <w:r w:rsidRPr="00AF5CCB">
              <w:rPr>
                <w:rFonts w:cs="Calibri"/>
                <w:iCs/>
              </w:rPr>
              <w:t>anticipated</w:t>
            </w:r>
            <w:proofErr w:type="spellEnd"/>
            <w:r w:rsidRPr="00AF5CCB">
              <w:rPr>
                <w:rFonts w:cs="Calibri"/>
                <w:iCs/>
              </w:rPr>
              <w:t xml:space="preserve">, </w:t>
            </w:r>
            <w:proofErr w:type="spellStart"/>
            <w:r w:rsidRPr="00AF5CCB">
              <w:rPr>
                <w:rFonts w:cs="Calibri"/>
                <w:iCs/>
              </w:rPr>
              <w:t>planned</w:t>
            </w:r>
            <w:proofErr w:type="spellEnd"/>
            <w:r w:rsidRPr="00AF5CCB">
              <w:rPr>
                <w:rFonts w:cs="Calibri"/>
                <w:iCs/>
              </w:rPr>
              <w:t xml:space="preserve"> and </w:t>
            </w:r>
            <w:proofErr w:type="spellStart"/>
            <w:r w:rsidRPr="00AF5CCB">
              <w:rPr>
                <w:rFonts w:cs="Calibri"/>
                <w:iCs/>
              </w:rPr>
              <w:t>formulated</w:t>
            </w:r>
            <w:proofErr w:type="spellEnd"/>
            <w:r w:rsidRPr="00AF5CCB">
              <w:rPr>
                <w:rFonts w:cs="Calibri"/>
                <w:iCs/>
              </w:rPr>
              <w:t xml:space="preserve">? </w:t>
            </w:r>
          </w:p>
        </w:tc>
      </w:tr>
    </w:tbl>
    <w:p w14:paraId="6656EAF3" w14:textId="77777777" w:rsidR="008E2279" w:rsidRDefault="008E2279" w:rsidP="00941E51">
      <w:pPr>
        <w:pStyle w:val="NoSpacing"/>
        <w:rPr>
          <w:rFonts w:cs="Calibri"/>
          <w:b/>
          <w:bCs/>
        </w:rPr>
      </w:pPr>
    </w:p>
    <w:p w14:paraId="68B8EBBE" w14:textId="77777777" w:rsidR="00961004" w:rsidRPr="00CC5603" w:rsidRDefault="008A61FE" w:rsidP="00D1520E">
      <w:pPr>
        <w:pStyle w:val="NoSpacing"/>
        <w:shd w:val="clear" w:color="auto" w:fill="D0CECE" w:themeFill="background2" w:themeFillShade="E6"/>
        <w:rPr>
          <w:rFonts w:eastAsia="SimSun" w:cs="Tahoma"/>
          <w:lang w:val="en-GB"/>
        </w:rPr>
      </w:pPr>
      <w:r w:rsidRPr="00CC5603">
        <w:rPr>
          <w:rFonts w:cs="Tahoma"/>
          <w:b/>
          <w:bCs/>
          <w:color w:val="0077C8"/>
          <w:lang w:val="en-GB"/>
        </w:rPr>
        <w:t>4.</w:t>
      </w:r>
      <w:r w:rsidR="00961004" w:rsidRPr="00CC5603">
        <w:rPr>
          <w:rFonts w:cs="Tahoma"/>
          <w:b/>
          <w:bCs/>
          <w:color w:val="0077C8"/>
          <w:lang w:val="en-GB"/>
        </w:rPr>
        <w:t>Evaluation Methodology and Organization of the Mission/Assignment</w:t>
      </w:r>
    </w:p>
    <w:p w14:paraId="01768F32" w14:textId="77777777" w:rsidR="000E7075" w:rsidRPr="00CC5603" w:rsidRDefault="000E7075" w:rsidP="00961004">
      <w:pPr>
        <w:pStyle w:val="NoSpacing"/>
        <w:rPr>
          <w:rFonts w:cs="Tahoma"/>
          <w:b/>
          <w:bCs/>
          <w:lang w:val="en-GB"/>
        </w:rPr>
      </w:pPr>
    </w:p>
    <w:p w14:paraId="5395F1BB" w14:textId="5ADE5ED6" w:rsidR="00D448BD" w:rsidRPr="00CC5603" w:rsidRDefault="00961004" w:rsidP="00961004">
      <w:pPr>
        <w:pStyle w:val="NoSpacing"/>
        <w:rPr>
          <w:rFonts w:cs="Tahoma"/>
          <w:b/>
          <w:color w:val="0077C8"/>
          <w:lang w:val="en-GB"/>
        </w:rPr>
      </w:pPr>
      <w:r w:rsidRPr="00CC5603">
        <w:rPr>
          <w:rFonts w:cs="Tahoma"/>
          <w:b/>
          <w:bCs/>
          <w:lang w:val="en-GB"/>
        </w:rPr>
        <w:lastRenderedPageBreak/>
        <w:t>4.1 Data Collection Methodology</w:t>
      </w:r>
      <w:r w:rsidRPr="00CC5603">
        <w:rPr>
          <w:rFonts w:cs="Tahoma"/>
          <w:b/>
          <w:color w:val="0077C8"/>
          <w:lang w:val="en-GB"/>
        </w:rPr>
        <w:t xml:space="preserve"> </w:t>
      </w:r>
    </w:p>
    <w:p w14:paraId="1FE911F5" w14:textId="77777777" w:rsidR="00D448BD" w:rsidRPr="00CC5603" w:rsidRDefault="00D448BD" w:rsidP="00961004">
      <w:pPr>
        <w:pStyle w:val="NoSpacing"/>
        <w:rPr>
          <w:rFonts w:cs="Tahoma"/>
          <w:b/>
          <w:color w:val="0077C8"/>
          <w:lang w:val="en-GB"/>
        </w:rPr>
      </w:pPr>
    </w:p>
    <w:p w14:paraId="553F7BAE" w14:textId="77777777" w:rsidR="00961004" w:rsidRPr="00CC5603" w:rsidRDefault="00961004" w:rsidP="00961004">
      <w:pPr>
        <w:pStyle w:val="NoSpacing"/>
        <w:rPr>
          <w:rFonts w:cs="Tahoma"/>
          <w:b/>
          <w:color w:val="0077C8"/>
          <w:lang w:val="en-GB"/>
        </w:rPr>
      </w:pPr>
      <w:r w:rsidRPr="00CC5603">
        <w:rPr>
          <w:rFonts w:cs="Tahoma"/>
          <w:b/>
          <w:bCs/>
          <w:lang w:val="en-GB"/>
        </w:rPr>
        <w:t>4.1.1 Location of Work</w:t>
      </w:r>
    </w:p>
    <w:p w14:paraId="24596D51" w14:textId="77777777" w:rsidR="00D448BD" w:rsidRPr="00CC5603" w:rsidRDefault="00D448BD" w:rsidP="00961004">
      <w:pPr>
        <w:pStyle w:val="NoSpacing"/>
        <w:rPr>
          <w:rFonts w:eastAsia="Times New Roman" w:cs="Tahoma"/>
          <w:lang w:val="en-GB"/>
        </w:rPr>
      </w:pPr>
    </w:p>
    <w:p w14:paraId="7F7899CC" w14:textId="7B47FC5F" w:rsidR="00961004" w:rsidRDefault="00961004" w:rsidP="00961004">
      <w:pPr>
        <w:pStyle w:val="NoSpacing"/>
        <w:rPr>
          <w:rFonts w:eastAsia="Times New Roman" w:cs="Tahoma"/>
          <w:lang w:val="en-GB"/>
        </w:rPr>
      </w:pPr>
      <w:r w:rsidRPr="001B3506">
        <w:rPr>
          <w:rFonts w:eastAsia="Times New Roman" w:cs="Tahoma"/>
          <w:lang w:val="en-GB"/>
        </w:rPr>
        <w:t xml:space="preserve">The evaluation will cover GFFO funded project implementing areas in Cox’s Bazar district covering both Ukhiya, </w:t>
      </w:r>
      <w:r w:rsidR="009B59AF" w:rsidRPr="001B3506">
        <w:rPr>
          <w:rFonts w:eastAsia="Times New Roman" w:cs="Tahoma"/>
          <w:lang w:val="en-GB"/>
        </w:rPr>
        <w:t xml:space="preserve">Teknaf, </w:t>
      </w:r>
      <w:r w:rsidRPr="001B3506">
        <w:rPr>
          <w:rFonts w:eastAsia="Times New Roman" w:cs="Tahoma"/>
          <w:lang w:val="en-GB"/>
        </w:rPr>
        <w:t>Ramu</w:t>
      </w:r>
      <w:r w:rsidR="006E0A66" w:rsidRPr="001B3506">
        <w:rPr>
          <w:rFonts w:eastAsia="Times New Roman" w:cs="Tahoma"/>
          <w:lang w:val="en-GB"/>
        </w:rPr>
        <w:t xml:space="preserve"> &amp;</w:t>
      </w:r>
      <w:r w:rsidRPr="001B3506">
        <w:rPr>
          <w:rFonts w:eastAsia="Times New Roman" w:cs="Tahoma"/>
          <w:lang w:val="en-GB"/>
        </w:rPr>
        <w:t xml:space="preserve"> Chakaria Upazilas including camps/Refugees and host communities</w:t>
      </w:r>
      <w:r w:rsidR="001B3506" w:rsidRPr="001B3506">
        <w:rPr>
          <w:rFonts w:eastAsia="Times New Roman" w:cs="Tahoma"/>
          <w:lang w:val="en-GB"/>
        </w:rPr>
        <w:t xml:space="preserve"> and also Bhasanchar for refugees at Hatiya Upazila of Noakhali District</w:t>
      </w:r>
      <w:r w:rsidRPr="001B3506">
        <w:rPr>
          <w:rFonts w:eastAsia="Times New Roman" w:cs="Tahoma"/>
          <w:lang w:val="en-GB"/>
        </w:rPr>
        <w:t>. Host community should cover from surrounding Union Paris</w:t>
      </w:r>
      <w:r w:rsidR="00CD219D" w:rsidRPr="001B3506">
        <w:rPr>
          <w:rFonts w:eastAsia="Times New Roman" w:cs="Tahoma"/>
          <w:lang w:val="en-GB"/>
        </w:rPr>
        <w:t>had, Co</w:t>
      </w:r>
      <w:r w:rsidR="00FD7149" w:rsidRPr="001B3506">
        <w:rPr>
          <w:rFonts w:eastAsia="Times New Roman" w:cs="Tahoma"/>
          <w:lang w:val="en-GB"/>
        </w:rPr>
        <w:t>mmunity and</w:t>
      </w:r>
      <w:r w:rsidRPr="001B3506">
        <w:rPr>
          <w:rFonts w:eastAsia="Times New Roman" w:cs="Tahoma"/>
          <w:lang w:val="en-GB"/>
        </w:rPr>
        <w:t xml:space="preserve"> government health facilities. </w:t>
      </w:r>
      <w:r w:rsidR="00FD7149" w:rsidRPr="001B3506">
        <w:rPr>
          <w:rFonts w:eastAsia="Times New Roman" w:cs="Tahoma"/>
          <w:lang w:val="en-GB"/>
        </w:rPr>
        <w:t xml:space="preserve"> </w:t>
      </w:r>
      <w:r w:rsidRPr="001B3506">
        <w:rPr>
          <w:rFonts w:eastAsia="Times New Roman" w:cs="Tahoma"/>
          <w:lang w:val="en-GB"/>
        </w:rPr>
        <w:t>For Bhasanchar: 20 bed hospital, government stakeh</w:t>
      </w:r>
      <w:r w:rsidR="008A61FE" w:rsidRPr="001B3506">
        <w:rPr>
          <w:rFonts w:eastAsia="Times New Roman" w:cs="Tahoma"/>
          <w:lang w:val="en-GB"/>
        </w:rPr>
        <w:t>olders</w:t>
      </w:r>
      <w:r w:rsidR="001F5796" w:rsidRPr="001B3506">
        <w:rPr>
          <w:rFonts w:eastAsia="Times New Roman" w:cs="Tahoma"/>
          <w:lang w:val="en-GB"/>
        </w:rPr>
        <w:t>,</w:t>
      </w:r>
      <w:r w:rsidR="008A61FE" w:rsidRPr="001B3506">
        <w:rPr>
          <w:rFonts w:eastAsia="Times New Roman" w:cs="Tahoma"/>
          <w:lang w:val="en-GB"/>
        </w:rPr>
        <w:t xml:space="preserve"> humanitarian actors</w:t>
      </w:r>
      <w:r w:rsidR="001F5796" w:rsidRPr="001B3506">
        <w:rPr>
          <w:rFonts w:eastAsia="Times New Roman" w:cs="Tahoma"/>
          <w:lang w:val="en-GB"/>
        </w:rPr>
        <w:t xml:space="preserve">, staffs from HI </w:t>
      </w:r>
      <w:r w:rsidR="00213A5E" w:rsidRPr="001B3506">
        <w:rPr>
          <w:rFonts w:eastAsia="Times New Roman" w:cs="Tahoma"/>
          <w:lang w:val="en-GB"/>
        </w:rPr>
        <w:t>GFFO</w:t>
      </w:r>
      <w:r w:rsidR="001F5796" w:rsidRPr="001B3506">
        <w:rPr>
          <w:rFonts w:eastAsia="Times New Roman" w:cs="Tahoma"/>
          <w:lang w:val="en-GB"/>
        </w:rPr>
        <w:t xml:space="preserve"> project</w:t>
      </w:r>
      <w:r w:rsidR="008A61FE" w:rsidRPr="001B3506">
        <w:rPr>
          <w:rFonts w:eastAsia="Times New Roman" w:cs="Tahoma"/>
          <w:lang w:val="en-GB"/>
        </w:rPr>
        <w:t xml:space="preserve"> </w:t>
      </w:r>
      <w:r w:rsidRPr="001B3506">
        <w:rPr>
          <w:rFonts w:eastAsia="Times New Roman" w:cs="Tahoma"/>
          <w:lang w:val="en-GB"/>
        </w:rPr>
        <w:t xml:space="preserve">should cover for this evaluation. </w:t>
      </w:r>
      <w:r w:rsidR="006E0A66" w:rsidRPr="001B3506">
        <w:rPr>
          <w:rFonts w:eastAsia="Times New Roman" w:cs="Tahoma"/>
          <w:lang w:val="en-GB"/>
        </w:rPr>
        <w:t>For refugees in in Ukhiya, Camp 1E, Camp 4Extension, Camp 5 &amp; Camp 10</w:t>
      </w:r>
      <w:r w:rsidR="00213A5E" w:rsidRPr="001B3506">
        <w:rPr>
          <w:rFonts w:eastAsia="Times New Roman" w:cs="Tahoma"/>
          <w:lang w:val="en-GB"/>
        </w:rPr>
        <w:t xml:space="preserve"> and also Bhasanchar of Hatyia, Noakhali</w:t>
      </w:r>
      <w:r w:rsidR="006E0A66" w:rsidRPr="001B3506">
        <w:rPr>
          <w:rFonts w:eastAsia="Times New Roman" w:cs="Tahoma"/>
          <w:lang w:val="en-GB"/>
        </w:rPr>
        <w:t>.</w:t>
      </w:r>
    </w:p>
    <w:p w14:paraId="0D0D1189" w14:textId="77777777" w:rsidR="001F5796" w:rsidRPr="00CC5603" w:rsidRDefault="001F5796" w:rsidP="00961004">
      <w:pPr>
        <w:pStyle w:val="NoSpacing"/>
        <w:rPr>
          <w:rFonts w:eastAsia="Times New Roman" w:cs="Tahoma"/>
          <w:lang w:val="en-GB"/>
        </w:rPr>
      </w:pPr>
    </w:p>
    <w:p w14:paraId="392F435D" w14:textId="6CEE7AF3" w:rsidR="00FD7149" w:rsidRPr="00CC5603" w:rsidRDefault="00FD7149" w:rsidP="00FD7149">
      <w:pPr>
        <w:pStyle w:val="NoSpacing"/>
        <w:rPr>
          <w:rFonts w:eastAsia="Times New Roman" w:cs="Tahoma"/>
          <w:b/>
          <w:lang w:val="en-GB"/>
        </w:rPr>
      </w:pPr>
      <w:r w:rsidRPr="00CC5603">
        <w:rPr>
          <w:rFonts w:eastAsia="Times New Roman" w:cs="Tahoma"/>
          <w:b/>
          <w:lang w:val="en-GB"/>
        </w:rPr>
        <w:t>Details of project location in Camps and host communities are given</w:t>
      </w:r>
      <w:r w:rsidR="005A44AB" w:rsidRPr="00CC5603">
        <w:rPr>
          <w:rFonts w:eastAsia="Times New Roman" w:cs="Tahoma"/>
          <w:b/>
          <w:lang w:val="en-GB"/>
        </w:rPr>
        <w:t xml:space="preserve"> </w:t>
      </w:r>
      <w:r w:rsidRPr="00CC5603">
        <w:rPr>
          <w:rFonts w:eastAsia="Times New Roman" w:cs="Tahoma"/>
          <w:b/>
          <w:lang w:val="en-GB"/>
        </w:rPr>
        <w:t>below</w:t>
      </w:r>
      <w:r w:rsidR="00BE78EF">
        <w:rPr>
          <w:rFonts w:eastAsia="Times New Roman" w:cs="Tahoma"/>
          <w:b/>
          <w:lang w:val="en-GB"/>
        </w:rPr>
        <w:t>:</w:t>
      </w:r>
    </w:p>
    <w:p w14:paraId="653809C5" w14:textId="77777777" w:rsidR="005A44AB" w:rsidRPr="00CC5603" w:rsidRDefault="005A44AB" w:rsidP="00FD7149">
      <w:pPr>
        <w:pStyle w:val="NoSpacing"/>
        <w:rPr>
          <w:rFonts w:eastAsia="Times New Roman" w:cs="Tahoma"/>
          <w:b/>
          <w:lang w:val="en-GB"/>
        </w:rPr>
      </w:pPr>
    </w:p>
    <w:tbl>
      <w:tblPr>
        <w:tblStyle w:val="TableGrid"/>
        <w:tblW w:w="10075" w:type="dxa"/>
        <w:tblLayout w:type="fixed"/>
        <w:tblLook w:val="04A0" w:firstRow="1" w:lastRow="0" w:firstColumn="1" w:lastColumn="0" w:noHBand="0" w:noVBand="1"/>
      </w:tblPr>
      <w:tblGrid>
        <w:gridCol w:w="1435"/>
        <w:gridCol w:w="1530"/>
        <w:gridCol w:w="990"/>
        <w:gridCol w:w="4410"/>
        <w:gridCol w:w="1710"/>
      </w:tblGrid>
      <w:tr w:rsidR="005A44AB" w:rsidRPr="00CC5603" w14:paraId="783748C2" w14:textId="77777777" w:rsidTr="00F96CF4">
        <w:trPr>
          <w:trHeight w:val="495"/>
        </w:trPr>
        <w:tc>
          <w:tcPr>
            <w:tcW w:w="1435" w:type="dxa"/>
          </w:tcPr>
          <w:p w14:paraId="31DBB33E" w14:textId="654CA223" w:rsidR="005A44AB" w:rsidRPr="00CC5603" w:rsidRDefault="005A44AB" w:rsidP="00E251DC">
            <w:pPr>
              <w:pStyle w:val="NoSpacing"/>
              <w:rPr>
                <w:rFonts w:eastAsia="Times New Roman" w:cs="Tahoma"/>
                <w:b/>
                <w:sz w:val="20"/>
                <w:szCs w:val="20"/>
                <w:lang w:val="en-GB"/>
              </w:rPr>
            </w:pPr>
            <w:r w:rsidRPr="00CC5603">
              <w:rPr>
                <w:rFonts w:eastAsia="Times New Roman" w:cs="Tahoma"/>
                <w:b/>
                <w:sz w:val="20"/>
                <w:szCs w:val="20"/>
                <w:lang w:val="en-GB"/>
              </w:rPr>
              <w:t>Camp</w:t>
            </w:r>
            <w:r w:rsidR="008435E7">
              <w:rPr>
                <w:rFonts w:eastAsia="Times New Roman" w:cs="Tahoma"/>
                <w:b/>
                <w:sz w:val="20"/>
                <w:szCs w:val="20"/>
                <w:lang w:val="en-GB"/>
              </w:rPr>
              <w:t>/</w:t>
            </w:r>
            <w:r w:rsidRPr="00CC5603">
              <w:rPr>
                <w:rFonts w:eastAsia="Times New Roman" w:cs="Tahoma"/>
                <w:b/>
                <w:sz w:val="20"/>
                <w:szCs w:val="20"/>
                <w:lang w:val="en-GB"/>
              </w:rPr>
              <w:t xml:space="preserve">host communities </w:t>
            </w:r>
          </w:p>
        </w:tc>
        <w:tc>
          <w:tcPr>
            <w:tcW w:w="1530" w:type="dxa"/>
          </w:tcPr>
          <w:p w14:paraId="547821D8" w14:textId="77777777" w:rsidR="005A44AB" w:rsidRPr="00CC5603" w:rsidRDefault="005A44AB" w:rsidP="00E251DC">
            <w:pPr>
              <w:pStyle w:val="NoSpacing"/>
              <w:rPr>
                <w:rFonts w:eastAsia="Times New Roman" w:cs="Tahoma"/>
                <w:b/>
                <w:sz w:val="20"/>
                <w:szCs w:val="20"/>
                <w:lang w:val="en-GB"/>
              </w:rPr>
            </w:pPr>
            <w:r w:rsidRPr="00CC5603">
              <w:rPr>
                <w:rFonts w:eastAsia="Times New Roman" w:cs="Tahoma"/>
                <w:b/>
                <w:sz w:val="20"/>
                <w:szCs w:val="20"/>
                <w:lang w:val="en-GB"/>
              </w:rPr>
              <w:t>Blocks/Union</w:t>
            </w:r>
          </w:p>
        </w:tc>
        <w:tc>
          <w:tcPr>
            <w:tcW w:w="990" w:type="dxa"/>
          </w:tcPr>
          <w:p w14:paraId="1FB750E2" w14:textId="77777777" w:rsidR="005A44AB" w:rsidRPr="00CC5603" w:rsidRDefault="005A44AB" w:rsidP="00E251DC">
            <w:pPr>
              <w:pStyle w:val="NoSpacing"/>
              <w:rPr>
                <w:rFonts w:eastAsia="Times New Roman" w:cs="Tahoma"/>
                <w:b/>
                <w:sz w:val="20"/>
                <w:szCs w:val="20"/>
                <w:lang w:val="en-GB"/>
              </w:rPr>
            </w:pPr>
            <w:r w:rsidRPr="00CC5603">
              <w:rPr>
                <w:rFonts w:eastAsia="Times New Roman" w:cs="Tahoma"/>
                <w:b/>
                <w:sz w:val="20"/>
                <w:szCs w:val="20"/>
                <w:lang w:val="en-GB"/>
              </w:rPr>
              <w:t>Upazila</w:t>
            </w:r>
          </w:p>
        </w:tc>
        <w:tc>
          <w:tcPr>
            <w:tcW w:w="4410" w:type="dxa"/>
          </w:tcPr>
          <w:p w14:paraId="56A6B9C7" w14:textId="77777777" w:rsidR="005A44AB" w:rsidRPr="00CC5603" w:rsidRDefault="005A44AB" w:rsidP="00E251DC">
            <w:pPr>
              <w:pStyle w:val="NoSpacing"/>
              <w:rPr>
                <w:rFonts w:eastAsia="Times New Roman" w:cs="Tahoma"/>
                <w:b/>
                <w:sz w:val="20"/>
                <w:szCs w:val="20"/>
                <w:lang w:val="en-GB"/>
              </w:rPr>
            </w:pPr>
            <w:r w:rsidRPr="00CC5603">
              <w:rPr>
                <w:rFonts w:eastAsia="Times New Roman" w:cs="Tahoma"/>
                <w:b/>
                <w:sz w:val="20"/>
                <w:szCs w:val="20"/>
                <w:lang w:val="en-GB"/>
              </w:rPr>
              <w:t xml:space="preserve">Main activities </w:t>
            </w:r>
          </w:p>
        </w:tc>
        <w:tc>
          <w:tcPr>
            <w:tcW w:w="1710" w:type="dxa"/>
          </w:tcPr>
          <w:p w14:paraId="5531F2AA" w14:textId="77777777" w:rsidR="005A44AB" w:rsidRPr="00CC5603" w:rsidRDefault="005A44AB" w:rsidP="00E251DC">
            <w:pPr>
              <w:pStyle w:val="NoSpacing"/>
              <w:rPr>
                <w:rFonts w:eastAsia="Times New Roman" w:cs="Tahoma"/>
                <w:b/>
                <w:sz w:val="20"/>
                <w:szCs w:val="20"/>
                <w:lang w:val="en-GB"/>
              </w:rPr>
            </w:pPr>
            <w:r w:rsidRPr="00CC5603">
              <w:rPr>
                <w:rFonts w:eastAsia="Times New Roman" w:cs="Tahoma"/>
                <w:b/>
                <w:sz w:val="20"/>
                <w:szCs w:val="20"/>
                <w:lang w:val="en-GB"/>
              </w:rPr>
              <w:t>Remarks</w:t>
            </w:r>
          </w:p>
        </w:tc>
      </w:tr>
      <w:tr w:rsidR="008267B0" w:rsidRPr="00CC5603" w14:paraId="64C25AC5" w14:textId="77777777" w:rsidTr="00F96CF4">
        <w:trPr>
          <w:trHeight w:val="242"/>
        </w:trPr>
        <w:tc>
          <w:tcPr>
            <w:tcW w:w="1435" w:type="dxa"/>
          </w:tcPr>
          <w:p w14:paraId="7BEF34FB" w14:textId="5FBF6ADC" w:rsidR="008267B0" w:rsidRPr="00CC5603" w:rsidRDefault="008267B0" w:rsidP="008267B0">
            <w:pPr>
              <w:pStyle w:val="NoSpacing"/>
              <w:rPr>
                <w:rFonts w:eastAsia="Times New Roman" w:cs="Tahoma"/>
                <w:sz w:val="20"/>
                <w:szCs w:val="20"/>
                <w:lang w:val="en-GB"/>
              </w:rPr>
            </w:pPr>
            <w:r w:rsidRPr="00CC5603">
              <w:rPr>
                <w:rFonts w:eastAsia="Times New Roman" w:cs="Tahoma"/>
                <w:sz w:val="20"/>
                <w:szCs w:val="20"/>
                <w:lang w:val="en-GB"/>
              </w:rPr>
              <w:t>Camp 4E</w:t>
            </w:r>
            <w:r w:rsidR="00BE78EF">
              <w:rPr>
                <w:rFonts w:eastAsia="Times New Roman" w:cs="Tahoma"/>
                <w:sz w:val="20"/>
                <w:szCs w:val="20"/>
                <w:lang w:val="en-GB"/>
              </w:rPr>
              <w:t>xtension</w:t>
            </w:r>
          </w:p>
        </w:tc>
        <w:tc>
          <w:tcPr>
            <w:tcW w:w="1530" w:type="dxa"/>
          </w:tcPr>
          <w:p w14:paraId="22D080CA" w14:textId="77777777" w:rsidR="008267B0" w:rsidRPr="00CC5603" w:rsidRDefault="008267B0" w:rsidP="008267B0">
            <w:pPr>
              <w:rPr>
                <w:rFonts w:cs="Tahoma"/>
                <w:sz w:val="20"/>
                <w:szCs w:val="20"/>
              </w:rPr>
            </w:pPr>
            <w:r w:rsidRPr="00CC5603">
              <w:rPr>
                <w:rFonts w:eastAsia="Times New Roman" w:cs="Tahoma"/>
                <w:sz w:val="20"/>
                <w:szCs w:val="20"/>
                <w:lang w:val="en-GB"/>
              </w:rPr>
              <w:t>All Blocks (10 blocks)</w:t>
            </w:r>
          </w:p>
        </w:tc>
        <w:tc>
          <w:tcPr>
            <w:tcW w:w="990" w:type="dxa"/>
          </w:tcPr>
          <w:p w14:paraId="33E985BF" w14:textId="77777777" w:rsidR="008267B0" w:rsidRPr="00CC5603" w:rsidRDefault="008267B0" w:rsidP="008267B0">
            <w:pPr>
              <w:rPr>
                <w:rFonts w:cs="Tahoma"/>
                <w:sz w:val="20"/>
                <w:szCs w:val="20"/>
              </w:rPr>
            </w:pPr>
            <w:r w:rsidRPr="00CC5603">
              <w:rPr>
                <w:rFonts w:eastAsia="Times New Roman" w:cs="Tahoma"/>
                <w:sz w:val="20"/>
                <w:szCs w:val="20"/>
                <w:lang w:val="en-GB"/>
              </w:rPr>
              <w:t>Ukhiya</w:t>
            </w:r>
          </w:p>
        </w:tc>
        <w:tc>
          <w:tcPr>
            <w:tcW w:w="4410" w:type="dxa"/>
          </w:tcPr>
          <w:p w14:paraId="20BCCB5A" w14:textId="4D735EED" w:rsidR="008267B0" w:rsidRPr="00CC5603" w:rsidRDefault="008267B0" w:rsidP="008267B0">
            <w:pPr>
              <w:pStyle w:val="NoSpacing"/>
              <w:numPr>
                <w:ilvl w:val="0"/>
                <w:numId w:val="15"/>
              </w:numPr>
              <w:rPr>
                <w:rFonts w:eastAsia="Times New Roman" w:cs="Tahoma"/>
                <w:sz w:val="20"/>
                <w:szCs w:val="20"/>
                <w:lang w:val="en-GB"/>
              </w:rPr>
            </w:pPr>
            <w:r w:rsidRPr="00CC5603">
              <w:rPr>
                <w:rFonts w:eastAsia="Times New Roman" w:cs="Tahoma"/>
                <w:sz w:val="20"/>
                <w:szCs w:val="20"/>
                <w:lang w:val="en-GB"/>
              </w:rPr>
              <w:t>Home based and static point based MHPSS, Protection, IAR and Functional Rehabilitation services with provision of assistive devices</w:t>
            </w:r>
          </w:p>
        </w:tc>
        <w:tc>
          <w:tcPr>
            <w:tcW w:w="1710" w:type="dxa"/>
          </w:tcPr>
          <w:p w14:paraId="05D202CE" w14:textId="3AFA55A6" w:rsidR="008267B0" w:rsidRPr="00CC5603" w:rsidRDefault="00BE78EF" w:rsidP="008267B0">
            <w:pPr>
              <w:pStyle w:val="NoSpacing"/>
              <w:rPr>
                <w:rFonts w:eastAsia="Times New Roman" w:cs="Tahoma"/>
                <w:sz w:val="20"/>
                <w:szCs w:val="20"/>
                <w:lang w:val="en-GB"/>
              </w:rPr>
            </w:pPr>
            <w:r>
              <w:rPr>
                <w:rFonts w:eastAsia="Times New Roman" w:cs="Tahoma"/>
                <w:sz w:val="20"/>
                <w:szCs w:val="20"/>
                <w:lang w:val="en-GB"/>
              </w:rPr>
              <w:t>Under Cox’s Bazar District</w:t>
            </w:r>
          </w:p>
        </w:tc>
      </w:tr>
      <w:tr w:rsidR="008267B0" w:rsidRPr="00CC5603" w14:paraId="110259DF" w14:textId="77777777" w:rsidTr="00F96CF4">
        <w:trPr>
          <w:trHeight w:val="252"/>
        </w:trPr>
        <w:tc>
          <w:tcPr>
            <w:tcW w:w="1435" w:type="dxa"/>
          </w:tcPr>
          <w:p w14:paraId="0F2131C7" w14:textId="77777777" w:rsidR="008267B0" w:rsidRPr="00CC5603" w:rsidRDefault="008267B0" w:rsidP="008267B0">
            <w:pPr>
              <w:pStyle w:val="NoSpacing"/>
              <w:rPr>
                <w:rFonts w:eastAsia="Times New Roman" w:cs="Tahoma"/>
                <w:sz w:val="20"/>
                <w:szCs w:val="20"/>
                <w:lang w:val="en-GB"/>
              </w:rPr>
            </w:pPr>
            <w:r w:rsidRPr="00CC5603">
              <w:rPr>
                <w:rFonts w:eastAsia="Times New Roman" w:cs="Tahoma"/>
                <w:sz w:val="20"/>
                <w:szCs w:val="20"/>
                <w:lang w:val="en-GB"/>
              </w:rPr>
              <w:t>Camp 10</w:t>
            </w:r>
          </w:p>
        </w:tc>
        <w:tc>
          <w:tcPr>
            <w:tcW w:w="1530" w:type="dxa"/>
          </w:tcPr>
          <w:p w14:paraId="077F5C97" w14:textId="77777777" w:rsidR="008267B0" w:rsidRPr="00CC5603" w:rsidRDefault="008267B0" w:rsidP="008267B0">
            <w:pPr>
              <w:rPr>
                <w:rFonts w:cs="Tahoma"/>
                <w:sz w:val="20"/>
                <w:szCs w:val="20"/>
              </w:rPr>
            </w:pPr>
            <w:r w:rsidRPr="00CC5603">
              <w:rPr>
                <w:rFonts w:eastAsia="Times New Roman" w:cs="Tahoma"/>
                <w:sz w:val="20"/>
                <w:szCs w:val="20"/>
                <w:lang w:val="en-GB"/>
              </w:rPr>
              <w:t>All Blocks (6 blocks)</w:t>
            </w:r>
          </w:p>
        </w:tc>
        <w:tc>
          <w:tcPr>
            <w:tcW w:w="990" w:type="dxa"/>
          </w:tcPr>
          <w:p w14:paraId="3C0FB04C" w14:textId="77777777" w:rsidR="008267B0" w:rsidRPr="00CC5603" w:rsidRDefault="008267B0" w:rsidP="008267B0">
            <w:pPr>
              <w:rPr>
                <w:rFonts w:cs="Tahoma"/>
                <w:sz w:val="20"/>
                <w:szCs w:val="20"/>
              </w:rPr>
            </w:pPr>
            <w:r w:rsidRPr="00CC5603">
              <w:rPr>
                <w:rFonts w:eastAsia="Times New Roman" w:cs="Tahoma"/>
                <w:sz w:val="20"/>
                <w:szCs w:val="20"/>
                <w:lang w:val="en-GB"/>
              </w:rPr>
              <w:t>Ukhiya</w:t>
            </w:r>
          </w:p>
        </w:tc>
        <w:tc>
          <w:tcPr>
            <w:tcW w:w="4410" w:type="dxa"/>
          </w:tcPr>
          <w:p w14:paraId="40EB2A3A" w14:textId="5E0D7E3E" w:rsidR="008267B0" w:rsidRPr="00CC5603" w:rsidRDefault="008267B0" w:rsidP="008267B0">
            <w:pPr>
              <w:pStyle w:val="NoSpacing"/>
              <w:numPr>
                <w:ilvl w:val="0"/>
                <w:numId w:val="15"/>
              </w:numPr>
              <w:rPr>
                <w:rFonts w:eastAsia="Times New Roman" w:cs="Tahoma"/>
                <w:sz w:val="20"/>
                <w:szCs w:val="20"/>
                <w:lang w:val="en-GB"/>
              </w:rPr>
            </w:pPr>
            <w:r w:rsidRPr="00CC5603">
              <w:rPr>
                <w:rFonts w:eastAsia="Times New Roman" w:cs="Tahoma"/>
                <w:sz w:val="20"/>
                <w:szCs w:val="20"/>
                <w:lang w:val="en-GB"/>
              </w:rPr>
              <w:t>Home based</w:t>
            </w:r>
            <w:r w:rsidR="001F5796">
              <w:rPr>
                <w:rFonts w:eastAsia="Times New Roman" w:cs="Tahoma"/>
                <w:sz w:val="20"/>
                <w:szCs w:val="20"/>
                <w:lang w:val="en-GB"/>
              </w:rPr>
              <w:t xml:space="preserve"> and static point based</w:t>
            </w:r>
            <w:r w:rsidRPr="00CC5603">
              <w:rPr>
                <w:rFonts w:eastAsia="Times New Roman" w:cs="Tahoma"/>
                <w:sz w:val="20"/>
                <w:szCs w:val="20"/>
                <w:lang w:val="en-GB"/>
              </w:rPr>
              <w:t xml:space="preserve"> MHPSS, Protection, IAR and Functional Rehabilitation services with provision of assistive devices</w:t>
            </w:r>
          </w:p>
        </w:tc>
        <w:tc>
          <w:tcPr>
            <w:tcW w:w="1710" w:type="dxa"/>
          </w:tcPr>
          <w:p w14:paraId="18BFCC03" w14:textId="1B744ED5" w:rsidR="008267B0" w:rsidRPr="00CC5603" w:rsidRDefault="00BE78EF" w:rsidP="008267B0">
            <w:pPr>
              <w:pStyle w:val="NoSpacing"/>
              <w:rPr>
                <w:rFonts w:eastAsia="Times New Roman" w:cs="Tahoma"/>
                <w:sz w:val="20"/>
                <w:szCs w:val="20"/>
                <w:lang w:val="en-GB"/>
              </w:rPr>
            </w:pPr>
            <w:r>
              <w:rPr>
                <w:rFonts w:eastAsia="Times New Roman" w:cs="Tahoma"/>
                <w:sz w:val="20"/>
                <w:szCs w:val="20"/>
                <w:lang w:val="en-GB"/>
              </w:rPr>
              <w:t>Under Cox’s Bazar District</w:t>
            </w:r>
          </w:p>
        </w:tc>
      </w:tr>
      <w:tr w:rsidR="008267B0" w:rsidRPr="00CC5603" w14:paraId="52ABC871" w14:textId="77777777" w:rsidTr="00F96CF4">
        <w:trPr>
          <w:trHeight w:val="566"/>
        </w:trPr>
        <w:tc>
          <w:tcPr>
            <w:tcW w:w="1435" w:type="dxa"/>
          </w:tcPr>
          <w:p w14:paraId="223E7E21" w14:textId="77777777" w:rsidR="008267B0" w:rsidRPr="00CC5603" w:rsidRDefault="008267B0" w:rsidP="008267B0">
            <w:pPr>
              <w:pStyle w:val="NoSpacing"/>
              <w:rPr>
                <w:rFonts w:eastAsia="Times New Roman" w:cs="Tahoma"/>
                <w:sz w:val="20"/>
                <w:szCs w:val="20"/>
                <w:lang w:val="en-GB"/>
              </w:rPr>
            </w:pPr>
            <w:r w:rsidRPr="00CC5603">
              <w:rPr>
                <w:rFonts w:eastAsia="Times New Roman" w:cs="Tahoma"/>
                <w:sz w:val="20"/>
                <w:szCs w:val="20"/>
                <w:lang w:val="en-GB"/>
              </w:rPr>
              <w:t>Camp 1E</w:t>
            </w:r>
          </w:p>
        </w:tc>
        <w:tc>
          <w:tcPr>
            <w:tcW w:w="1530" w:type="dxa"/>
          </w:tcPr>
          <w:p w14:paraId="527981B8" w14:textId="46B0E9B0" w:rsidR="008267B0" w:rsidRPr="00CC5603" w:rsidRDefault="008267B0" w:rsidP="008267B0">
            <w:pPr>
              <w:rPr>
                <w:rFonts w:cs="Tahoma"/>
                <w:sz w:val="20"/>
                <w:szCs w:val="20"/>
              </w:rPr>
            </w:pPr>
            <w:r w:rsidRPr="00CC5603">
              <w:rPr>
                <w:rFonts w:eastAsia="Times New Roman" w:cs="Tahoma"/>
                <w:sz w:val="20"/>
                <w:szCs w:val="20"/>
                <w:lang w:val="en-GB"/>
              </w:rPr>
              <w:t>All Blocks (blocks)</w:t>
            </w:r>
          </w:p>
        </w:tc>
        <w:tc>
          <w:tcPr>
            <w:tcW w:w="990" w:type="dxa"/>
          </w:tcPr>
          <w:p w14:paraId="1A723F7F" w14:textId="77777777" w:rsidR="008267B0" w:rsidRPr="00CC5603" w:rsidRDefault="008267B0" w:rsidP="008267B0">
            <w:pPr>
              <w:rPr>
                <w:rFonts w:cs="Tahoma"/>
                <w:sz w:val="20"/>
                <w:szCs w:val="20"/>
              </w:rPr>
            </w:pPr>
            <w:r w:rsidRPr="00CC5603">
              <w:rPr>
                <w:rFonts w:eastAsia="Times New Roman" w:cs="Tahoma"/>
                <w:sz w:val="20"/>
                <w:szCs w:val="20"/>
                <w:lang w:val="en-GB"/>
              </w:rPr>
              <w:t>Ukhiya</w:t>
            </w:r>
          </w:p>
        </w:tc>
        <w:tc>
          <w:tcPr>
            <w:tcW w:w="4410" w:type="dxa"/>
          </w:tcPr>
          <w:p w14:paraId="2BFAA1D6" w14:textId="7E7AB68A" w:rsidR="008267B0" w:rsidRPr="00CC5603" w:rsidRDefault="008267B0" w:rsidP="008267B0">
            <w:pPr>
              <w:pStyle w:val="NoSpacing"/>
              <w:numPr>
                <w:ilvl w:val="0"/>
                <w:numId w:val="15"/>
              </w:numPr>
              <w:rPr>
                <w:rFonts w:eastAsia="Times New Roman" w:cs="Tahoma"/>
                <w:sz w:val="20"/>
                <w:szCs w:val="20"/>
                <w:lang w:val="en-GB"/>
              </w:rPr>
            </w:pPr>
            <w:r w:rsidRPr="00CC5603">
              <w:rPr>
                <w:rFonts w:eastAsia="Times New Roman" w:cs="Tahoma"/>
                <w:sz w:val="20"/>
                <w:szCs w:val="20"/>
                <w:lang w:val="en-GB"/>
              </w:rPr>
              <w:t xml:space="preserve">Center based stimulation </w:t>
            </w:r>
            <w:r w:rsidR="002E7C26" w:rsidRPr="00CC5603">
              <w:rPr>
                <w:rFonts w:eastAsia="Times New Roman" w:cs="Tahoma"/>
                <w:sz w:val="20"/>
                <w:szCs w:val="20"/>
                <w:lang w:val="en-GB"/>
              </w:rPr>
              <w:t>therapy</w:t>
            </w:r>
            <w:r w:rsidRPr="00CC5603">
              <w:rPr>
                <w:rFonts w:eastAsia="Times New Roman" w:cs="Tahoma"/>
                <w:sz w:val="20"/>
                <w:szCs w:val="20"/>
                <w:lang w:val="en-GB"/>
              </w:rPr>
              <w:t xml:space="preserve"> services for under 05 years SAM and MAM children</w:t>
            </w:r>
          </w:p>
        </w:tc>
        <w:tc>
          <w:tcPr>
            <w:tcW w:w="1710" w:type="dxa"/>
          </w:tcPr>
          <w:p w14:paraId="491F5925" w14:textId="5800FE38" w:rsidR="008267B0" w:rsidRPr="00CC5603" w:rsidRDefault="00BE78EF" w:rsidP="008267B0">
            <w:pPr>
              <w:pStyle w:val="NoSpacing"/>
              <w:rPr>
                <w:rFonts w:eastAsia="Times New Roman" w:cs="Tahoma"/>
                <w:sz w:val="20"/>
                <w:szCs w:val="20"/>
                <w:lang w:val="en-GB"/>
              </w:rPr>
            </w:pPr>
            <w:r>
              <w:rPr>
                <w:rFonts w:eastAsia="Times New Roman" w:cs="Tahoma"/>
                <w:sz w:val="20"/>
                <w:szCs w:val="20"/>
                <w:lang w:val="en-GB"/>
              </w:rPr>
              <w:t>Under Cox’s Bazar District</w:t>
            </w:r>
          </w:p>
        </w:tc>
      </w:tr>
      <w:tr w:rsidR="008267B0" w:rsidRPr="00CC5603" w14:paraId="4BAC9678" w14:textId="77777777" w:rsidTr="00F96CF4">
        <w:trPr>
          <w:trHeight w:val="530"/>
        </w:trPr>
        <w:tc>
          <w:tcPr>
            <w:tcW w:w="1435" w:type="dxa"/>
          </w:tcPr>
          <w:p w14:paraId="23357563" w14:textId="77777777" w:rsidR="008267B0" w:rsidRPr="00CC5603" w:rsidRDefault="008267B0" w:rsidP="008267B0">
            <w:pPr>
              <w:pStyle w:val="NoSpacing"/>
              <w:rPr>
                <w:rFonts w:eastAsia="Times New Roman" w:cs="Tahoma"/>
                <w:sz w:val="20"/>
                <w:szCs w:val="20"/>
                <w:lang w:val="en-GB"/>
              </w:rPr>
            </w:pPr>
            <w:r w:rsidRPr="00CC5603">
              <w:rPr>
                <w:rFonts w:eastAsia="Times New Roman" w:cs="Tahoma"/>
                <w:sz w:val="20"/>
                <w:szCs w:val="20"/>
                <w:lang w:val="en-GB"/>
              </w:rPr>
              <w:t>Camp 05</w:t>
            </w:r>
          </w:p>
        </w:tc>
        <w:tc>
          <w:tcPr>
            <w:tcW w:w="1530" w:type="dxa"/>
          </w:tcPr>
          <w:p w14:paraId="54E524BD" w14:textId="77777777" w:rsidR="008267B0" w:rsidRPr="00CC5603" w:rsidRDefault="008267B0" w:rsidP="008267B0">
            <w:pPr>
              <w:rPr>
                <w:rFonts w:cs="Tahoma"/>
                <w:sz w:val="20"/>
                <w:szCs w:val="20"/>
              </w:rPr>
            </w:pPr>
            <w:r w:rsidRPr="00CC5603">
              <w:rPr>
                <w:rFonts w:eastAsia="Times New Roman" w:cs="Tahoma"/>
                <w:sz w:val="20"/>
                <w:szCs w:val="20"/>
                <w:lang w:val="en-GB"/>
              </w:rPr>
              <w:t>All Blocks (05 blocks)</w:t>
            </w:r>
          </w:p>
        </w:tc>
        <w:tc>
          <w:tcPr>
            <w:tcW w:w="990" w:type="dxa"/>
          </w:tcPr>
          <w:p w14:paraId="75BF5554" w14:textId="77777777" w:rsidR="008267B0" w:rsidRPr="00CC5603" w:rsidRDefault="008267B0" w:rsidP="008267B0">
            <w:pPr>
              <w:rPr>
                <w:rFonts w:cs="Tahoma"/>
                <w:sz w:val="20"/>
                <w:szCs w:val="20"/>
              </w:rPr>
            </w:pPr>
            <w:r w:rsidRPr="00CC5603">
              <w:rPr>
                <w:rFonts w:eastAsia="Times New Roman" w:cs="Tahoma"/>
                <w:sz w:val="20"/>
                <w:szCs w:val="20"/>
                <w:lang w:val="en-GB"/>
              </w:rPr>
              <w:t>Ukhiya</w:t>
            </w:r>
          </w:p>
        </w:tc>
        <w:tc>
          <w:tcPr>
            <w:tcW w:w="4410" w:type="dxa"/>
          </w:tcPr>
          <w:p w14:paraId="48395C38" w14:textId="3FAC7FE1" w:rsidR="008267B0" w:rsidRPr="00CC5603" w:rsidRDefault="008267B0" w:rsidP="008267B0">
            <w:pPr>
              <w:pStyle w:val="NoSpacing"/>
              <w:numPr>
                <w:ilvl w:val="0"/>
                <w:numId w:val="15"/>
              </w:numPr>
              <w:rPr>
                <w:rFonts w:eastAsia="Times New Roman" w:cs="Tahoma"/>
                <w:sz w:val="20"/>
                <w:szCs w:val="20"/>
                <w:lang w:val="en-GB"/>
              </w:rPr>
            </w:pPr>
            <w:r w:rsidRPr="00CC5603">
              <w:rPr>
                <w:rFonts w:eastAsia="Times New Roman" w:cs="Tahoma"/>
                <w:sz w:val="20"/>
                <w:szCs w:val="20"/>
                <w:lang w:val="en-GB"/>
              </w:rPr>
              <w:t xml:space="preserve">Center based stimulation </w:t>
            </w:r>
            <w:r w:rsidR="00BE78EF" w:rsidRPr="00CC5603">
              <w:rPr>
                <w:rFonts w:eastAsia="Times New Roman" w:cs="Tahoma"/>
                <w:sz w:val="20"/>
                <w:szCs w:val="20"/>
                <w:lang w:val="en-GB"/>
              </w:rPr>
              <w:t>therapy</w:t>
            </w:r>
            <w:r w:rsidRPr="00CC5603">
              <w:rPr>
                <w:rFonts w:eastAsia="Times New Roman" w:cs="Tahoma"/>
                <w:sz w:val="20"/>
                <w:szCs w:val="20"/>
                <w:lang w:val="en-GB"/>
              </w:rPr>
              <w:t xml:space="preserve"> services for under 05 years SAM and MAM children</w:t>
            </w:r>
          </w:p>
        </w:tc>
        <w:tc>
          <w:tcPr>
            <w:tcW w:w="1710" w:type="dxa"/>
          </w:tcPr>
          <w:p w14:paraId="5B93AEFA" w14:textId="39259711" w:rsidR="008267B0" w:rsidRPr="00CC5603" w:rsidRDefault="00BE78EF" w:rsidP="008267B0">
            <w:pPr>
              <w:pStyle w:val="NoSpacing"/>
              <w:rPr>
                <w:rFonts w:eastAsia="Times New Roman" w:cs="Tahoma"/>
                <w:sz w:val="20"/>
                <w:szCs w:val="20"/>
                <w:lang w:val="en-GB"/>
              </w:rPr>
            </w:pPr>
            <w:r>
              <w:rPr>
                <w:rFonts w:eastAsia="Times New Roman" w:cs="Tahoma"/>
                <w:sz w:val="20"/>
                <w:szCs w:val="20"/>
                <w:lang w:val="en-GB"/>
              </w:rPr>
              <w:t>Under Cox’s Bazar District</w:t>
            </w:r>
          </w:p>
        </w:tc>
      </w:tr>
      <w:tr w:rsidR="008267B0" w:rsidRPr="00CC5603" w14:paraId="1010E70C" w14:textId="77777777" w:rsidTr="00F96CF4">
        <w:trPr>
          <w:trHeight w:val="242"/>
        </w:trPr>
        <w:tc>
          <w:tcPr>
            <w:tcW w:w="1435" w:type="dxa"/>
          </w:tcPr>
          <w:p w14:paraId="371557C8" w14:textId="77777777" w:rsidR="008267B0" w:rsidRPr="00CC5603" w:rsidRDefault="008267B0" w:rsidP="008267B0">
            <w:pPr>
              <w:pStyle w:val="NoSpacing"/>
              <w:rPr>
                <w:rFonts w:eastAsia="Times New Roman" w:cs="Tahoma"/>
                <w:sz w:val="20"/>
                <w:szCs w:val="20"/>
                <w:lang w:val="en-GB"/>
              </w:rPr>
            </w:pPr>
            <w:r w:rsidRPr="00CC5603">
              <w:rPr>
                <w:rFonts w:eastAsia="Times New Roman" w:cs="Tahoma"/>
                <w:sz w:val="20"/>
                <w:szCs w:val="20"/>
                <w:lang w:val="en-GB"/>
              </w:rPr>
              <w:t>Camp Bhasanchar</w:t>
            </w:r>
          </w:p>
        </w:tc>
        <w:tc>
          <w:tcPr>
            <w:tcW w:w="1530" w:type="dxa"/>
          </w:tcPr>
          <w:p w14:paraId="48D5537F" w14:textId="77777777" w:rsidR="008267B0" w:rsidRPr="00CC5603" w:rsidRDefault="008267B0" w:rsidP="008267B0">
            <w:pPr>
              <w:rPr>
                <w:rFonts w:cs="Tahoma"/>
                <w:sz w:val="20"/>
                <w:szCs w:val="20"/>
              </w:rPr>
            </w:pPr>
            <w:r w:rsidRPr="00CC5603">
              <w:rPr>
                <w:rFonts w:eastAsia="Times New Roman" w:cs="Tahoma"/>
                <w:sz w:val="20"/>
                <w:szCs w:val="20"/>
                <w:lang w:val="en-GB"/>
              </w:rPr>
              <w:t>All Blocks (30 cluster)</w:t>
            </w:r>
          </w:p>
        </w:tc>
        <w:tc>
          <w:tcPr>
            <w:tcW w:w="990" w:type="dxa"/>
          </w:tcPr>
          <w:p w14:paraId="3AF0FFAF" w14:textId="77777777" w:rsidR="008267B0" w:rsidRPr="00CC5603" w:rsidRDefault="008267B0" w:rsidP="008267B0">
            <w:pPr>
              <w:pStyle w:val="NoSpacing"/>
              <w:rPr>
                <w:rFonts w:eastAsia="Times New Roman" w:cs="Tahoma"/>
                <w:sz w:val="20"/>
                <w:szCs w:val="20"/>
                <w:lang w:val="en-GB"/>
              </w:rPr>
            </w:pPr>
            <w:r w:rsidRPr="00CC5603">
              <w:rPr>
                <w:rFonts w:eastAsia="Times New Roman" w:cs="Tahoma"/>
                <w:sz w:val="20"/>
                <w:szCs w:val="20"/>
                <w:lang w:val="en-GB"/>
              </w:rPr>
              <w:t>Hatia</w:t>
            </w:r>
          </w:p>
        </w:tc>
        <w:tc>
          <w:tcPr>
            <w:tcW w:w="4410" w:type="dxa"/>
          </w:tcPr>
          <w:p w14:paraId="4A8DC087" w14:textId="77777777" w:rsidR="008267B0" w:rsidRPr="00CC5603" w:rsidRDefault="008267B0" w:rsidP="008267B0">
            <w:pPr>
              <w:pStyle w:val="NoSpacing"/>
              <w:numPr>
                <w:ilvl w:val="0"/>
                <w:numId w:val="15"/>
              </w:numPr>
              <w:rPr>
                <w:rFonts w:eastAsia="Times New Roman" w:cs="Tahoma"/>
                <w:sz w:val="20"/>
                <w:szCs w:val="20"/>
                <w:lang w:val="en-GB"/>
              </w:rPr>
            </w:pPr>
            <w:r w:rsidRPr="00CC5603">
              <w:rPr>
                <w:rFonts w:eastAsia="Times New Roman" w:cs="Tahoma"/>
                <w:sz w:val="20"/>
                <w:szCs w:val="20"/>
                <w:lang w:val="en-GB"/>
              </w:rPr>
              <w:t>Hospital based functional rehabilitation services with provision of assistive devices</w:t>
            </w:r>
          </w:p>
          <w:p w14:paraId="3B1FE0B9" w14:textId="77777777" w:rsidR="008267B0" w:rsidRPr="00CC5603" w:rsidRDefault="008267B0" w:rsidP="008267B0">
            <w:pPr>
              <w:pStyle w:val="NoSpacing"/>
              <w:numPr>
                <w:ilvl w:val="0"/>
                <w:numId w:val="15"/>
              </w:numPr>
              <w:rPr>
                <w:rFonts w:eastAsia="Times New Roman" w:cs="Tahoma"/>
                <w:sz w:val="20"/>
                <w:szCs w:val="20"/>
                <w:lang w:val="en-GB"/>
              </w:rPr>
            </w:pPr>
            <w:r w:rsidRPr="00CC5603">
              <w:rPr>
                <w:rFonts w:eastAsia="Times New Roman" w:cs="Tahoma"/>
                <w:sz w:val="20"/>
                <w:szCs w:val="20"/>
                <w:lang w:val="en-GB"/>
              </w:rPr>
              <w:t>Capacity building of humanitarian actors, Health and nutrition volunteers</w:t>
            </w:r>
          </w:p>
        </w:tc>
        <w:tc>
          <w:tcPr>
            <w:tcW w:w="1710" w:type="dxa"/>
          </w:tcPr>
          <w:p w14:paraId="50FCDF57" w14:textId="6AF9C353" w:rsidR="008267B0" w:rsidRPr="00CC5603" w:rsidRDefault="00BE78EF" w:rsidP="008267B0">
            <w:pPr>
              <w:pStyle w:val="NoSpacing"/>
              <w:rPr>
                <w:rFonts w:eastAsia="Times New Roman" w:cs="Tahoma"/>
                <w:sz w:val="20"/>
                <w:szCs w:val="20"/>
                <w:lang w:val="en-GB"/>
              </w:rPr>
            </w:pPr>
            <w:r>
              <w:rPr>
                <w:rFonts w:eastAsia="Times New Roman" w:cs="Tahoma"/>
                <w:sz w:val="20"/>
                <w:szCs w:val="20"/>
                <w:lang w:val="en-GB"/>
              </w:rPr>
              <w:t>Under Noakhali District</w:t>
            </w:r>
          </w:p>
        </w:tc>
      </w:tr>
      <w:tr w:rsidR="005A44AB" w:rsidRPr="00CC5603" w14:paraId="391E6864" w14:textId="77777777" w:rsidTr="00F96CF4">
        <w:trPr>
          <w:trHeight w:val="252"/>
        </w:trPr>
        <w:tc>
          <w:tcPr>
            <w:tcW w:w="1435" w:type="dxa"/>
          </w:tcPr>
          <w:p w14:paraId="737C740C" w14:textId="77777777" w:rsidR="005A44AB" w:rsidRPr="00CC5603" w:rsidRDefault="008267B0" w:rsidP="00E251DC">
            <w:pPr>
              <w:pStyle w:val="NoSpacing"/>
              <w:rPr>
                <w:rFonts w:eastAsia="Times New Roman" w:cs="Tahoma"/>
                <w:sz w:val="20"/>
                <w:szCs w:val="20"/>
                <w:lang w:val="en-GB"/>
              </w:rPr>
            </w:pPr>
            <w:r w:rsidRPr="00CC5603">
              <w:rPr>
                <w:rFonts w:eastAsia="Times New Roman" w:cs="Tahoma"/>
                <w:sz w:val="20"/>
                <w:szCs w:val="20"/>
                <w:lang w:val="en-GB"/>
              </w:rPr>
              <w:t xml:space="preserve">Ramu </w:t>
            </w:r>
          </w:p>
        </w:tc>
        <w:tc>
          <w:tcPr>
            <w:tcW w:w="1530" w:type="dxa"/>
          </w:tcPr>
          <w:p w14:paraId="087CF583" w14:textId="77777777" w:rsidR="005A44AB" w:rsidRPr="00CC5603" w:rsidRDefault="005A44AB" w:rsidP="00E251DC">
            <w:pPr>
              <w:pStyle w:val="NoSpacing"/>
              <w:rPr>
                <w:rFonts w:eastAsia="Times New Roman" w:cs="Tahoma"/>
                <w:sz w:val="20"/>
                <w:szCs w:val="20"/>
                <w:lang w:val="en-GB"/>
              </w:rPr>
            </w:pPr>
            <w:r w:rsidRPr="00CC5603">
              <w:rPr>
                <w:rFonts w:eastAsia="Times New Roman" w:cs="Tahoma"/>
                <w:sz w:val="20"/>
                <w:szCs w:val="20"/>
                <w:lang w:val="en-GB"/>
              </w:rPr>
              <w:t>Ramu upazila health complex</w:t>
            </w:r>
          </w:p>
          <w:p w14:paraId="3CE34D86" w14:textId="7B4CB14C" w:rsidR="005A44AB" w:rsidRPr="00CC5603" w:rsidRDefault="005A44AB" w:rsidP="00E251DC">
            <w:pPr>
              <w:pStyle w:val="NoSpacing"/>
              <w:rPr>
                <w:rFonts w:eastAsia="Times New Roman" w:cs="Tahoma"/>
                <w:sz w:val="20"/>
                <w:szCs w:val="20"/>
                <w:lang w:val="en-GB"/>
              </w:rPr>
            </w:pPr>
            <w:r w:rsidRPr="00CC5603">
              <w:rPr>
                <w:rFonts w:eastAsia="Times New Roman" w:cs="Tahoma"/>
                <w:sz w:val="20"/>
                <w:szCs w:val="20"/>
                <w:lang w:val="en-GB"/>
              </w:rPr>
              <w:t>Unions</w:t>
            </w:r>
            <w:r w:rsidR="00BE78EF">
              <w:rPr>
                <w:rFonts w:eastAsia="Times New Roman" w:cs="Tahoma"/>
                <w:sz w:val="20"/>
                <w:szCs w:val="20"/>
                <w:lang w:val="en-GB"/>
              </w:rPr>
              <w:t xml:space="preserve"> </w:t>
            </w:r>
            <w:r w:rsidRPr="00CC5603">
              <w:rPr>
                <w:rFonts w:eastAsia="Times New Roman" w:cs="Tahoma"/>
                <w:sz w:val="20"/>
                <w:szCs w:val="20"/>
                <w:lang w:val="en-GB"/>
              </w:rPr>
              <w:t>(4):  Eidghar, Khuniapalong, Jourari Nala, Dakkhin</w:t>
            </w:r>
            <w:r w:rsidR="008435E7">
              <w:rPr>
                <w:rFonts w:eastAsia="Times New Roman" w:cs="Tahoma"/>
                <w:sz w:val="20"/>
                <w:szCs w:val="20"/>
                <w:lang w:val="en-GB"/>
              </w:rPr>
              <w:t xml:space="preserve"> </w:t>
            </w:r>
            <w:r w:rsidR="00BE78EF">
              <w:rPr>
                <w:rFonts w:eastAsia="Times New Roman" w:cs="Tahoma"/>
                <w:sz w:val="20"/>
                <w:szCs w:val="20"/>
                <w:lang w:val="en-GB"/>
              </w:rPr>
              <w:t>M</w:t>
            </w:r>
            <w:r w:rsidRPr="00CC5603">
              <w:rPr>
                <w:rFonts w:eastAsia="Times New Roman" w:cs="Tahoma"/>
                <w:sz w:val="20"/>
                <w:szCs w:val="20"/>
                <w:lang w:val="en-GB"/>
              </w:rPr>
              <w:t>ithaichar</w:t>
            </w:r>
            <w:r w:rsidR="008435E7">
              <w:rPr>
                <w:rFonts w:eastAsia="Times New Roman" w:cs="Tahoma"/>
                <w:sz w:val="20"/>
                <w:szCs w:val="20"/>
                <w:lang w:val="en-GB"/>
              </w:rPr>
              <w:t>i</w:t>
            </w:r>
          </w:p>
        </w:tc>
        <w:tc>
          <w:tcPr>
            <w:tcW w:w="990" w:type="dxa"/>
          </w:tcPr>
          <w:p w14:paraId="7721EA96" w14:textId="77777777" w:rsidR="005A44AB" w:rsidRPr="00CC5603" w:rsidRDefault="008267B0" w:rsidP="00E251DC">
            <w:pPr>
              <w:pStyle w:val="NoSpacing"/>
              <w:rPr>
                <w:rFonts w:eastAsia="Times New Roman" w:cs="Tahoma"/>
                <w:sz w:val="20"/>
                <w:szCs w:val="20"/>
                <w:lang w:val="en-GB"/>
              </w:rPr>
            </w:pPr>
            <w:r w:rsidRPr="00CC5603">
              <w:rPr>
                <w:rFonts w:eastAsia="Times New Roman" w:cs="Tahoma"/>
                <w:sz w:val="20"/>
                <w:szCs w:val="20"/>
                <w:lang w:val="en-GB"/>
              </w:rPr>
              <w:t>Ramu</w:t>
            </w:r>
          </w:p>
        </w:tc>
        <w:tc>
          <w:tcPr>
            <w:tcW w:w="4410" w:type="dxa"/>
          </w:tcPr>
          <w:p w14:paraId="6B3185AF" w14:textId="77777777" w:rsidR="005A44AB" w:rsidRPr="00CC5603" w:rsidRDefault="005A44AB" w:rsidP="00E251DC">
            <w:pPr>
              <w:pStyle w:val="NoSpacing"/>
              <w:numPr>
                <w:ilvl w:val="0"/>
                <w:numId w:val="14"/>
              </w:numPr>
              <w:rPr>
                <w:rFonts w:eastAsia="Times New Roman" w:cs="Tahoma"/>
                <w:sz w:val="20"/>
                <w:szCs w:val="20"/>
                <w:lang w:val="en-GB"/>
              </w:rPr>
            </w:pPr>
            <w:r w:rsidRPr="00CC5603">
              <w:rPr>
                <w:rFonts w:eastAsia="Times New Roman" w:cs="Tahoma"/>
                <w:sz w:val="20"/>
                <w:szCs w:val="20"/>
                <w:lang w:val="en-GB"/>
              </w:rPr>
              <w:t>Hospital based functional rehabilitation services with provision of assistive devices</w:t>
            </w:r>
          </w:p>
          <w:p w14:paraId="65E27AE4" w14:textId="77777777" w:rsidR="005A44AB" w:rsidRPr="00CC5603" w:rsidRDefault="005A44AB" w:rsidP="00E251DC">
            <w:pPr>
              <w:pStyle w:val="NoSpacing"/>
              <w:numPr>
                <w:ilvl w:val="0"/>
                <w:numId w:val="14"/>
              </w:numPr>
              <w:rPr>
                <w:rFonts w:eastAsia="Times New Roman" w:cs="Tahoma"/>
                <w:sz w:val="20"/>
                <w:szCs w:val="20"/>
                <w:lang w:val="en-GB"/>
              </w:rPr>
            </w:pPr>
            <w:r w:rsidRPr="00CC5603">
              <w:rPr>
                <w:rFonts w:eastAsia="Times New Roman" w:cs="Tahoma"/>
                <w:sz w:val="20"/>
                <w:szCs w:val="20"/>
                <w:lang w:val="en-GB"/>
              </w:rPr>
              <w:t xml:space="preserve">Home based MHPSS and functional rehabilitation services </w:t>
            </w:r>
          </w:p>
          <w:p w14:paraId="3C916175" w14:textId="77777777" w:rsidR="005A44AB" w:rsidRPr="00CC5603" w:rsidRDefault="005A44AB" w:rsidP="00E251DC">
            <w:pPr>
              <w:pStyle w:val="NoSpacing"/>
              <w:numPr>
                <w:ilvl w:val="0"/>
                <w:numId w:val="14"/>
              </w:numPr>
              <w:rPr>
                <w:rFonts w:eastAsia="Times New Roman" w:cs="Tahoma"/>
                <w:sz w:val="20"/>
                <w:szCs w:val="20"/>
                <w:lang w:val="en-GB"/>
              </w:rPr>
            </w:pPr>
            <w:r w:rsidRPr="00CC5603">
              <w:rPr>
                <w:rFonts w:eastAsia="Times New Roman" w:cs="Tahoma"/>
                <w:sz w:val="20"/>
                <w:szCs w:val="20"/>
                <w:lang w:val="en-GB"/>
              </w:rPr>
              <w:t>Capacity building of organizations of persons with disabilities/Self Help Groups</w:t>
            </w:r>
          </w:p>
        </w:tc>
        <w:tc>
          <w:tcPr>
            <w:tcW w:w="1710" w:type="dxa"/>
          </w:tcPr>
          <w:p w14:paraId="30549D2C" w14:textId="0AC73992" w:rsidR="005A44AB" w:rsidRPr="00CC5603" w:rsidRDefault="00BE78EF" w:rsidP="00E251DC">
            <w:pPr>
              <w:pStyle w:val="NoSpacing"/>
              <w:rPr>
                <w:rFonts w:eastAsia="Times New Roman" w:cs="Tahoma"/>
                <w:sz w:val="20"/>
                <w:szCs w:val="20"/>
                <w:lang w:val="en-GB"/>
              </w:rPr>
            </w:pPr>
            <w:r>
              <w:rPr>
                <w:rFonts w:eastAsia="Times New Roman" w:cs="Tahoma"/>
                <w:sz w:val="20"/>
                <w:szCs w:val="20"/>
                <w:lang w:val="en-GB"/>
              </w:rPr>
              <w:t>Under Cox’s Bazar District</w:t>
            </w:r>
          </w:p>
        </w:tc>
      </w:tr>
      <w:tr w:rsidR="005A44AB" w:rsidRPr="00CC5603" w14:paraId="26D49E91" w14:textId="77777777" w:rsidTr="00F96CF4">
        <w:trPr>
          <w:trHeight w:val="252"/>
        </w:trPr>
        <w:tc>
          <w:tcPr>
            <w:tcW w:w="1435" w:type="dxa"/>
          </w:tcPr>
          <w:p w14:paraId="5E97A223" w14:textId="77777777" w:rsidR="005A44AB" w:rsidRPr="00CC5603" w:rsidRDefault="008267B0" w:rsidP="00E251DC">
            <w:pPr>
              <w:pStyle w:val="NoSpacing"/>
              <w:rPr>
                <w:rFonts w:eastAsia="Times New Roman" w:cs="Tahoma"/>
                <w:sz w:val="20"/>
                <w:szCs w:val="20"/>
                <w:lang w:val="en-GB"/>
              </w:rPr>
            </w:pPr>
            <w:r w:rsidRPr="00CC5603">
              <w:rPr>
                <w:rFonts w:eastAsia="Times New Roman" w:cs="Tahoma"/>
                <w:sz w:val="20"/>
                <w:szCs w:val="20"/>
                <w:lang w:val="en-GB"/>
              </w:rPr>
              <w:t xml:space="preserve">Chakaria </w:t>
            </w:r>
          </w:p>
        </w:tc>
        <w:tc>
          <w:tcPr>
            <w:tcW w:w="1530" w:type="dxa"/>
          </w:tcPr>
          <w:p w14:paraId="7A34026F" w14:textId="77777777" w:rsidR="005A44AB" w:rsidRPr="00CC5603" w:rsidRDefault="005A44AB" w:rsidP="00E251DC">
            <w:pPr>
              <w:pStyle w:val="NoSpacing"/>
              <w:rPr>
                <w:rFonts w:eastAsia="Times New Roman" w:cs="Tahoma"/>
                <w:sz w:val="20"/>
                <w:szCs w:val="20"/>
                <w:lang w:val="en-GB"/>
              </w:rPr>
            </w:pPr>
            <w:r w:rsidRPr="00CC5603">
              <w:rPr>
                <w:rFonts w:eastAsia="Times New Roman" w:cs="Tahoma"/>
                <w:sz w:val="20"/>
                <w:szCs w:val="20"/>
                <w:lang w:val="en-GB"/>
              </w:rPr>
              <w:t>Chakaria Upazila Health Complex</w:t>
            </w:r>
          </w:p>
          <w:p w14:paraId="384E67D7" w14:textId="0B0616B2" w:rsidR="005A44AB" w:rsidRPr="00CC5603" w:rsidRDefault="005A44AB" w:rsidP="00E251DC">
            <w:pPr>
              <w:pStyle w:val="NoSpacing"/>
              <w:rPr>
                <w:rFonts w:eastAsia="Times New Roman" w:cs="Tahoma"/>
                <w:sz w:val="20"/>
                <w:szCs w:val="20"/>
                <w:lang w:val="en-GB"/>
              </w:rPr>
            </w:pPr>
            <w:r w:rsidRPr="00CC5603">
              <w:rPr>
                <w:rFonts w:eastAsia="Times New Roman" w:cs="Tahoma"/>
                <w:sz w:val="20"/>
                <w:szCs w:val="20"/>
                <w:lang w:val="en-GB"/>
              </w:rPr>
              <w:t>Unions</w:t>
            </w:r>
            <w:r w:rsidR="00BE78EF">
              <w:rPr>
                <w:rFonts w:eastAsia="Times New Roman" w:cs="Tahoma"/>
                <w:sz w:val="20"/>
                <w:szCs w:val="20"/>
                <w:lang w:val="en-GB"/>
              </w:rPr>
              <w:t xml:space="preserve"> </w:t>
            </w:r>
            <w:r w:rsidRPr="00CC5603">
              <w:rPr>
                <w:rFonts w:eastAsia="Times New Roman" w:cs="Tahoma"/>
                <w:sz w:val="20"/>
                <w:szCs w:val="20"/>
                <w:lang w:val="en-GB"/>
              </w:rPr>
              <w:t>(2): Khuntakhali, Dulhazara</w:t>
            </w:r>
          </w:p>
        </w:tc>
        <w:tc>
          <w:tcPr>
            <w:tcW w:w="990" w:type="dxa"/>
          </w:tcPr>
          <w:p w14:paraId="32F28556" w14:textId="77777777" w:rsidR="005A44AB" w:rsidRPr="00CC5603" w:rsidRDefault="008267B0" w:rsidP="00E251DC">
            <w:pPr>
              <w:pStyle w:val="NoSpacing"/>
              <w:rPr>
                <w:rFonts w:eastAsia="Times New Roman" w:cs="Tahoma"/>
                <w:sz w:val="20"/>
                <w:szCs w:val="20"/>
                <w:lang w:val="en-GB"/>
              </w:rPr>
            </w:pPr>
            <w:r w:rsidRPr="00CC5603">
              <w:rPr>
                <w:rFonts w:eastAsia="Times New Roman" w:cs="Tahoma"/>
                <w:sz w:val="20"/>
                <w:szCs w:val="20"/>
                <w:lang w:val="en-GB"/>
              </w:rPr>
              <w:t>Chakaria</w:t>
            </w:r>
          </w:p>
        </w:tc>
        <w:tc>
          <w:tcPr>
            <w:tcW w:w="4410" w:type="dxa"/>
          </w:tcPr>
          <w:p w14:paraId="1CF2131B" w14:textId="77777777" w:rsidR="005A44AB" w:rsidRPr="00CC5603" w:rsidRDefault="005A44AB" w:rsidP="00E251DC">
            <w:pPr>
              <w:pStyle w:val="NoSpacing"/>
              <w:numPr>
                <w:ilvl w:val="0"/>
                <w:numId w:val="14"/>
              </w:numPr>
              <w:rPr>
                <w:rFonts w:eastAsia="Times New Roman" w:cs="Tahoma"/>
                <w:sz w:val="20"/>
                <w:szCs w:val="20"/>
                <w:lang w:val="en-GB"/>
              </w:rPr>
            </w:pPr>
            <w:r w:rsidRPr="00CC5603">
              <w:rPr>
                <w:rFonts w:eastAsia="Times New Roman" w:cs="Tahoma"/>
                <w:sz w:val="20"/>
                <w:szCs w:val="20"/>
                <w:lang w:val="en-GB"/>
              </w:rPr>
              <w:t>Hospital based functional rehabilitation services with provision of assistive devices</w:t>
            </w:r>
          </w:p>
          <w:p w14:paraId="0DD3A4A4" w14:textId="77777777" w:rsidR="005A44AB" w:rsidRPr="00CC5603" w:rsidRDefault="005A44AB" w:rsidP="00E251DC">
            <w:pPr>
              <w:pStyle w:val="NoSpacing"/>
              <w:numPr>
                <w:ilvl w:val="0"/>
                <w:numId w:val="14"/>
              </w:numPr>
              <w:rPr>
                <w:rFonts w:eastAsia="Times New Roman" w:cs="Tahoma"/>
                <w:sz w:val="20"/>
                <w:szCs w:val="20"/>
                <w:lang w:val="en-GB"/>
              </w:rPr>
            </w:pPr>
            <w:r w:rsidRPr="00CC5603">
              <w:rPr>
                <w:rFonts w:eastAsia="Times New Roman" w:cs="Tahoma"/>
                <w:sz w:val="20"/>
                <w:szCs w:val="20"/>
                <w:lang w:val="en-GB"/>
              </w:rPr>
              <w:t xml:space="preserve">Home based MHPSS and functional rehabilitation services </w:t>
            </w:r>
          </w:p>
          <w:p w14:paraId="0B5FD30A" w14:textId="77777777" w:rsidR="005A44AB" w:rsidRPr="00CC5603" w:rsidRDefault="005A44AB" w:rsidP="00E251DC">
            <w:pPr>
              <w:pStyle w:val="NoSpacing"/>
              <w:numPr>
                <w:ilvl w:val="0"/>
                <w:numId w:val="14"/>
              </w:numPr>
              <w:rPr>
                <w:rFonts w:eastAsia="Times New Roman" w:cs="Tahoma"/>
                <w:sz w:val="20"/>
                <w:szCs w:val="20"/>
                <w:lang w:val="en-GB"/>
              </w:rPr>
            </w:pPr>
            <w:r w:rsidRPr="00CC5603">
              <w:rPr>
                <w:rFonts w:eastAsia="Times New Roman" w:cs="Tahoma"/>
                <w:sz w:val="20"/>
                <w:szCs w:val="20"/>
                <w:lang w:val="en-GB"/>
              </w:rPr>
              <w:t>Capacity building of organizations of persons with disabilities/Self Help Groups</w:t>
            </w:r>
          </w:p>
        </w:tc>
        <w:tc>
          <w:tcPr>
            <w:tcW w:w="1710" w:type="dxa"/>
          </w:tcPr>
          <w:p w14:paraId="762FE798" w14:textId="17F8579B" w:rsidR="005A44AB" w:rsidRPr="00CC5603" w:rsidRDefault="00BE78EF" w:rsidP="00E251DC">
            <w:pPr>
              <w:pStyle w:val="NoSpacing"/>
              <w:rPr>
                <w:rFonts w:eastAsia="Times New Roman" w:cs="Tahoma"/>
                <w:sz w:val="20"/>
                <w:szCs w:val="20"/>
                <w:lang w:val="en-GB"/>
              </w:rPr>
            </w:pPr>
            <w:r>
              <w:rPr>
                <w:rFonts w:eastAsia="Times New Roman" w:cs="Tahoma"/>
                <w:sz w:val="20"/>
                <w:szCs w:val="20"/>
                <w:lang w:val="en-GB"/>
              </w:rPr>
              <w:t>Under Cox’s Bazar District</w:t>
            </w:r>
          </w:p>
        </w:tc>
      </w:tr>
      <w:tr w:rsidR="005A44AB" w:rsidRPr="00CC5603" w14:paraId="6E43AED8" w14:textId="77777777" w:rsidTr="00F96CF4">
        <w:trPr>
          <w:trHeight w:val="252"/>
        </w:trPr>
        <w:tc>
          <w:tcPr>
            <w:tcW w:w="1435" w:type="dxa"/>
          </w:tcPr>
          <w:p w14:paraId="45D3ED54" w14:textId="77777777" w:rsidR="006D3749" w:rsidRPr="00CC5603" w:rsidRDefault="006D3749" w:rsidP="006D3749">
            <w:pPr>
              <w:pStyle w:val="NoSpacing"/>
              <w:rPr>
                <w:rFonts w:eastAsia="Times New Roman" w:cs="Tahoma"/>
                <w:sz w:val="20"/>
                <w:szCs w:val="20"/>
                <w:lang w:val="en-GB"/>
              </w:rPr>
            </w:pPr>
            <w:r w:rsidRPr="00CC5603">
              <w:rPr>
                <w:rFonts w:eastAsia="Times New Roman" w:cs="Tahoma"/>
                <w:sz w:val="20"/>
                <w:szCs w:val="20"/>
                <w:lang w:val="en-GB"/>
              </w:rPr>
              <w:t>Ukhiya and Teknaf</w:t>
            </w:r>
          </w:p>
          <w:p w14:paraId="6E448262" w14:textId="77777777" w:rsidR="006D3749" w:rsidRPr="00CC5603" w:rsidRDefault="006D3749" w:rsidP="006D3749">
            <w:pPr>
              <w:pStyle w:val="NoSpacing"/>
              <w:rPr>
                <w:rFonts w:eastAsia="Times New Roman" w:cs="Tahoma"/>
                <w:sz w:val="20"/>
                <w:szCs w:val="20"/>
                <w:lang w:val="en-GB"/>
              </w:rPr>
            </w:pPr>
          </w:p>
          <w:p w14:paraId="554AE5C2" w14:textId="77777777" w:rsidR="005A44AB" w:rsidRPr="00CC5603" w:rsidRDefault="006D3749" w:rsidP="006D3749">
            <w:pPr>
              <w:pStyle w:val="NoSpacing"/>
              <w:rPr>
                <w:rFonts w:eastAsia="Times New Roman" w:cs="Tahoma"/>
                <w:sz w:val="20"/>
                <w:szCs w:val="20"/>
                <w:lang w:val="en-GB"/>
              </w:rPr>
            </w:pPr>
            <w:r w:rsidRPr="00CC5603">
              <w:rPr>
                <w:rFonts w:eastAsia="Times New Roman" w:cs="Tahoma"/>
                <w:sz w:val="20"/>
                <w:szCs w:val="20"/>
                <w:lang w:val="en-GB"/>
              </w:rPr>
              <w:t>Atlas Logistics</w:t>
            </w:r>
          </w:p>
        </w:tc>
        <w:tc>
          <w:tcPr>
            <w:tcW w:w="1530" w:type="dxa"/>
          </w:tcPr>
          <w:p w14:paraId="355D1C91" w14:textId="77777777" w:rsidR="005A44AB" w:rsidRPr="00CC5603" w:rsidRDefault="005A44AB" w:rsidP="00E251DC">
            <w:pPr>
              <w:pStyle w:val="NoSpacing"/>
              <w:rPr>
                <w:rFonts w:eastAsia="Times New Roman" w:cs="Tahoma"/>
                <w:sz w:val="20"/>
                <w:szCs w:val="20"/>
                <w:lang w:val="en-GB"/>
              </w:rPr>
            </w:pPr>
            <w:r w:rsidRPr="00CC5603">
              <w:rPr>
                <w:rFonts w:eastAsia="Times New Roman" w:cs="Tahoma"/>
                <w:sz w:val="20"/>
                <w:szCs w:val="20"/>
                <w:lang w:val="en-GB"/>
              </w:rPr>
              <w:lastRenderedPageBreak/>
              <w:t>Ukhiya and Teknaf</w:t>
            </w:r>
          </w:p>
          <w:p w14:paraId="501DBF64" w14:textId="77777777" w:rsidR="005A44AB" w:rsidRPr="00CC5603" w:rsidRDefault="005A44AB" w:rsidP="00E251DC">
            <w:pPr>
              <w:pStyle w:val="NoSpacing"/>
              <w:rPr>
                <w:rFonts w:eastAsia="Times New Roman" w:cs="Tahoma"/>
                <w:sz w:val="20"/>
                <w:szCs w:val="20"/>
                <w:lang w:val="en-GB"/>
              </w:rPr>
            </w:pPr>
          </w:p>
          <w:p w14:paraId="20443B91" w14:textId="685F5C98" w:rsidR="005A44AB" w:rsidRPr="00CC5603" w:rsidRDefault="005A44AB" w:rsidP="00E251DC">
            <w:pPr>
              <w:pStyle w:val="NoSpacing"/>
              <w:rPr>
                <w:rFonts w:eastAsia="Times New Roman" w:cs="Tahoma"/>
                <w:sz w:val="20"/>
                <w:szCs w:val="20"/>
                <w:lang w:val="en-GB"/>
              </w:rPr>
            </w:pPr>
            <w:r w:rsidRPr="00CC5603">
              <w:rPr>
                <w:rFonts w:eastAsia="Times New Roman" w:cs="Tahoma"/>
                <w:sz w:val="20"/>
                <w:szCs w:val="20"/>
                <w:lang w:val="en-GB"/>
              </w:rPr>
              <w:t>All Camps (32 camps</w:t>
            </w:r>
            <w:r w:rsidR="0021739A">
              <w:rPr>
                <w:rFonts w:eastAsia="Times New Roman" w:cs="Tahoma"/>
                <w:sz w:val="20"/>
                <w:szCs w:val="20"/>
                <w:lang w:val="en-GB"/>
              </w:rPr>
              <w:t>)</w:t>
            </w:r>
          </w:p>
        </w:tc>
        <w:tc>
          <w:tcPr>
            <w:tcW w:w="990" w:type="dxa"/>
          </w:tcPr>
          <w:p w14:paraId="74ADF427" w14:textId="77777777" w:rsidR="005A44AB" w:rsidRPr="00CC5603" w:rsidRDefault="006D3749" w:rsidP="00E251DC">
            <w:pPr>
              <w:pStyle w:val="NoSpacing"/>
              <w:rPr>
                <w:rFonts w:eastAsia="Times New Roman" w:cs="Tahoma"/>
                <w:sz w:val="20"/>
                <w:szCs w:val="20"/>
                <w:lang w:val="en-GB"/>
              </w:rPr>
            </w:pPr>
            <w:r w:rsidRPr="00CC5603">
              <w:rPr>
                <w:rFonts w:eastAsia="Times New Roman" w:cs="Tahoma"/>
                <w:sz w:val="20"/>
                <w:szCs w:val="20"/>
                <w:lang w:val="en-GB"/>
              </w:rPr>
              <w:lastRenderedPageBreak/>
              <w:t>Ukhiya</w:t>
            </w:r>
          </w:p>
          <w:p w14:paraId="507C6B23" w14:textId="77777777" w:rsidR="006D3749" w:rsidRPr="00CC5603" w:rsidRDefault="006D3749" w:rsidP="00E251DC">
            <w:pPr>
              <w:pStyle w:val="NoSpacing"/>
              <w:rPr>
                <w:rFonts w:eastAsia="Times New Roman" w:cs="Tahoma"/>
                <w:sz w:val="20"/>
                <w:szCs w:val="20"/>
                <w:lang w:val="en-GB"/>
              </w:rPr>
            </w:pPr>
          </w:p>
          <w:p w14:paraId="5026F801" w14:textId="77777777" w:rsidR="006D3749" w:rsidRPr="00CC5603" w:rsidRDefault="006D3749" w:rsidP="00E251DC">
            <w:pPr>
              <w:pStyle w:val="NoSpacing"/>
              <w:rPr>
                <w:rFonts w:eastAsia="Times New Roman" w:cs="Tahoma"/>
                <w:sz w:val="20"/>
                <w:szCs w:val="20"/>
                <w:lang w:val="en-GB"/>
              </w:rPr>
            </w:pPr>
            <w:r w:rsidRPr="00CC5603">
              <w:rPr>
                <w:rFonts w:eastAsia="Times New Roman" w:cs="Tahoma"/>
                <w:sz w:val="20"/>
                <w:szCs w:val="20"/>
                <w:lang w:val="en-GB"/>
              </w:rPr>
              <w:lastRenderedPageBreak/>
              <w:t>Teknaf</w:t>
            </w:r>
          </w:p>
        </w:tc>
        <w:tc>
          <w:tcPr>
            <w:tcW w:w="4410" w:type="dxa"/>
          </w:tcPr>
          <w:p w14:paraId="0205137C" w14:textId="77777777" w:rsidR="005A44AB" w:rsidRPr="00CC5603" w:rsidRDefault="005A44AB" w:rsidP="00E251DC">
            <w:pPr>
              <w:pStyle w:val="NoSpacing"/>
              <w:numPr>
                <w:ilvl w:val="0"/>
                <w:numId w:val="14"/>
              </w:numPr>
              <w:rPr>
                <w:rFonts w:eastAsia="Times New Roman" w:cs="Tahoma"/>
                <w:sz w:val="20"/>
                <w:szCs w:val="20"/>
                <w:lang w:val="en-GB"/>
              </w:rPr>
            </w:pPr>
            <w:r w:rsidRPr="00CC5603">
              <w:rPr>
                <w:rFonts w:eastAsia="Times New Roman" w:cs="Tahoma"/>
                <w:sz w:val="20"/>
                <w:szCs w:val="20"/>
                <w:lang w:val="en-GB"/>
              </w:rPr>
              <w:lastRenderedPageBreak/>
              <w:t>Provide storage and transportation support for food and non-food items</w:t>
            </w:r>
          </w:p>
          <w:p w14:paraId="17C93CB6" w14:textId="5B7B7E4A" w:rsidR="005A44AB" w:rsidRPr="00CC5603" w:rsidRDefault="005A44AB" w:rsidP="00E251DC">
            <w:pPr>
              <w:pStyle w:val="NoSpacing"/>
              <w:numPr>
                <w:ilvl w:val="0"/>
                <w:numId w:val="14"/>
              </w:numPr>
              <w:rPr>
                <w:rFonts w:eastAsia="Times New Roman" w:cs="Tahoma"/>
                <w:sz w:val="20"/>
                <w:szCs w:val="20"/>
                <w:lang w:val="en-GB"/>
              </w:rPr>
            </w:pPr>
            <w:r w:rsidRPr="00CC5603">
              <w:rPr>
                <w:rFonts w:eastAsia="Times New Roman" w:cs="Tahoma"/>
                <w:sz w:val="20"/>
                <w:szCs w:val="20"/>
                <w:lang w:val="en-GB"/>
              </w:rPr>
              <w:lastRenderedPageBreak/>
              <w:t>Capacity building NGO worker/truc</w:t>
            </w:r>
            <w:r w:rsidR="00BE78EF">
              <w:rPr>
                <w:rFonts w:eastAsia="Times New Roman" w:cs="Tahoma"/>
                <w:sz w:val="20"/>
                <w:szCs w:val="20"/>
                <w:lang w:val="en-GB"/>
              </w:rPr>
              <w:t>k</w:t>
            </w:r>
            <w:r w:rsidRPr="00CC5603">
              <w:rPr>
                <w:rFonts w:eastAsia="Times New Roman" w:cs="Tahoma"/>
                <w:sz w:val="20"/>
                <w:szCs w:val="20"/>
                <w:lang w:val="en-GB"/>
              </w:rPr>
              <w:t xml:space="preserve"> drivers, suppliers, daily worker on logistics management and safety security, cyclone preparedness </w:t>
            </w:r>
          </w:p>
        </w:tc>
        <w:tc>
          <w:tcPr>
            <w:tcW w:w="1710" w:type="dxa"/>
          </w:tcPr>
          <w:p w14:paraId="1E2AE298" w14:textId="77777777" w:rsidR="005A44AB" w:rsidRPr="00CC5603" w:rsidRDefault="005A44AB" w:rsidP="00E251DC">
            <w:pPr>
              <w:pStyle w:val="NoSpacing"/>
              <w:rPr>
                <w:rFonts w:eastAsia="Times New Roman" w:cs="Tahoma"/>
                <w:sz w:val="20"/>
                <w:szCs w:val="20"/>
                <w:lang w:val="en-GB"/>
              </w:rPr>
            </w:pPr>
          </w:p>
        </w:tc>
      </w:tr>
      <w:tr w:rsidR="005A44AB" w:rsidRPr="00CC5603" w14:paraId="43A1FAE7" w14:textId="77777777" w:rsidTr="00F96CF4">
        <w:trPr>
          <w:trHeight w:val="252"/>
        </w:trPr>
        <w:tc>
          <w:tcPr>
            <w:tcW w:w="1435" w:type="dxa"/>
          </w:tcPr>
          <w:p w14:paraId="35977534" w14:textId="77777777" w:rsidR="005A44AB" w:rsidRPr="00CC5603" w:rsidRDefault="005A44AB" w:rsidP="00E251DC">
            <w:pPr>
              <w:pStyle w:val="NoSpacing"/>
              <w:rPr>
                <w:rFonts w:eastAsia="Times New Roman" w:cs="Tahoma"/>
                <w:sz w:val="20"/>
                <w:szCs w:val="20"/>
                <w:lang w:val="en-GB"/>
              </w:rPr>
            </w:pPr>
            <w:r w:rsidRPr="00CC5603">
              <w:rPr>
                <w:rFonts w:eastAsia="Times New Roman" w:cs="Tahoma"/>
                <w:sz w:val="20"/>
                <w:szCs w:val="20"/>
                <w:lang w:val="en-GB"/>
              </w:rPr>
              <w:t xml:space="preserve">Cox’s Bazar </w:t>
            </w:r>
          </w:p>
        </w:tc>
        <w:tc>
          <w:tcPr>
            <w:tcW w:w="1530" w:type="dxa"/>
          </w:tcPr>
          <w:p w14:paraId="0E78128D" w14:textId="77777777" w:rsidR="005A44AB" w:rsidRPr="00CC5603" w:rsidRDefault="005A44AB" w:rsidP="00E251DC">
            <w:pPr>
              <w:pStyle w:val="NoSpacing"/>
              <w:rPr>
                <w:rFonts w:eastAsia="Times New Roman" w:cs="Tahoma"/>
                <w:sz w:val="20"/>
                <w:szCs w:val="20"/>
                <w:lang w:val="en-GB"/>
              </w:rPr>
            </w:pPr>
            <w:r w:rsidRPr="00CC5603">
              <w:rPr>
                <w:rFonts w:eastAsia="Times New Roman" w:cs="Tahoma"/>
                <w:sz w:val="20"/>
                <w:szCs w:val="20"/>
                <w:lang w:val="en-GB"/>
              </w:rPr>
              <w:t>UN agencies/INGO and NGOs staffs</w:t>
            </w:r>
          </w:p>
        </w:tc>
        <w:tc>
          <w:tcPr>
            <w:tcW w:w="990" w:type="dxa"/>
          </w:tcPr>
          <w:p w14:paraId="2F6C69B7" w14:textId="77777777" w:rsidR="005A44AB" w:rsidRPr="00CC5603" w:rsidRDefault="005A44AB" w:rsidP="00E251DC">
            <w:pPr>
              <w:pStyle w:val="NoSpacing"/>
              <w:rPr>
                <w:rFonts w:eastAsia="Times New Roman" w:cs="Tahoma"/>
                <w:sz w:val="20"/>
                <w:szCs w:val="20"/>
                <w:lang w:val="en-GB"/>
              </w:rPr>
            </w:pPr>
          </w:p>
        </w:tc>
        <w:tc>
          <w:tcPr>
            <w:tcW w:w="4410" w:type="dxa"/>
          </w:tcPr>
          <w:p w14:paraId="6D2057B0" w14:textId="77777777" w:rsidR="005A44AB" w:rsidRPr="00CC5603" w:rsidRDefault="005A44AB" w:rsidP="00E251DC">
            <w:pPr>
              <w:pStyle w:val="NoSpacing"/>
              <w:numPr>
                <w:ilvl w:val="0"/>
                <w:numId w:val="14"/>
              </w:numPr>
              <w:rPr>
                <w:rFonts w:eastAsia="Times New Roman" w:cs="Tahoma"/>
                <w:sz w:val="20"/>
                <w:szCs w:val="20"/>
                <w:lang w:val="en-GB"/>
              </w:rPr>
            </w:pPr>
            <w:r w:rsidRPr="00CC5603">
              <w:rPr>
                <w:rFonts w:eastAsia="Times New Roman" w:cs="Tahoma"/>
                <w:sz w:val="20"/>
                <w:szCs w:val="20"/>
                <w:lang w:val="en-GB"/>
              </w:rPr>
              <w:t xml:space="preserve">Provided training on Inclusive humanitarian action for humanitarian actors at Cox’s Bazar District </w:t>
            </w:r>
          </w:p>
        </w:tc>
        <w:tc>
          <w:tcPr>
            <w:tcW w:w="1710" w:type="dxa"/>
          </w:tcPr>
          <w:p w14:paraId="0CD0DC59" w14:textId="77777777" w:rsidR="005A44AB" w:rsidRPr="00CC5603" w:rsidRDefault="005A44AB" w:rsidP="00E251DC">
            <w:pPr>
              <w:pStyle w:val="NoSpacing"/>
              <w:rPr>
                <w:rFonts w:eastAsia="Times New Roman" w:cs="Tahoma"/>
                <w:sz w:val="20"/>
                <w:szCs w:val="20"/>
                <w:lang w:val="en-GB"/>
              </w:rPr>
            </w:pPr>
          </w:p>
        </w:tc>
      </w:tr>
    </w:tbl>
    <w:p w14:paraId="4442DCE7" w14:textId="77777777" w:rsidR="00123902" w:rsidRPr="00CC5603" w:rsidRDefault="00123902" w:rsidP="00961004">
      <w:pPr>
        <w:pStyle w:val="NoSpacing"/>
        <w:rPr>
          <w:rFonts w:cs="Tahoma"/>
          <w:b/>
          <w:lang w:val="en-GB"/>
        </w:rPr>
      </w:pPr>
    </w:p>
    <w:p w14:paraId="38234F14" w14:textId="28FE7107" w:rsidR="00961004" w:rsidRPr="00CC5603" w:rsidRDefault="00961004" w:rsidP="00961004">
      <w:pPr>
        <w:pStyle w:val="NoSpacing"/>
        <w:rPr>
          <w:rFonts w:cs="Tahoma"/>
          <w:b/>
          <w:lang w:val="en-GB"/>
        </w:rPr>
      </w:pPr>
      <w:r w:rsidRPr="00CC5603">
        <w:rPr>
          <w:rFonts w:cs="Tahoma"/>
          <w:b/>
          <w:lang w:val="en-GB"/>
        </w:rPr>
        <w:t xml:space="preserve">4.1.2 </w:t>
      </w:r>
      <w:bookmarkStart w:id="2" w:name="_Hlk186836239"/>
      <w:r w:rsidRPr="00CC5603">
        <w:rPr>
          <w:rFonts w:cs="Tahoma"/>
          <w:b/>
          <w:lang w:val="en-GB"/>
        </w:rPr>
        <w:t>Target Population</w:t>
      </w:r>
    </w:p>
    <w:p w14:paraId="4298B575" w14:textId="5AD0F014" w:rsidR="00123902" w:rsidRPr="00CC5603" w:rsidRDefault="00961004" w:rsidP="00961004">
      <w:pPr>
        <w:pStyle w:val="NoSpacing"/>
        <w:rPr>
          <w:rFonts w:eastAsia="Times New Roman" w:cs="Tahoma"/>
          <w:lang w:val="en-GB"/>
        </w:rPr>
      </w:pPr>
      <w:r w:rsidRPr="00CC5603">
        <w:rPr>
          <w:rFonts w:eastAsia="Times New Roman" w:cs="Tahoma"/>
          <w:lang w:val="en-GB"/>
        </w:rPr>
        <w:t xml:space="preserve">The evaluation will focus on the project's stakeholders and beneficiaries. Beneficiaries from both Camps and host communities, hospitals/clinics, partners, service providers, duty bearers such as government </w:t>
      </w:r>
      <w:r w:rsidR="00CD219D" w:rsidRPr="00CC5603">
        <w:rPr>
          <w:rFonts w:eastAsia="Times New Roman" w:cs="Tahoma"/>
          <w:lang w:val="en-GB"/>
        </w:rPr>
        <w:t xml:space="preserve">officials, </w:t>
      </w:r>
      <w:r w:rsidR="00CC7927" w:rsidRPr="00CC5603">
        <w:rPr>
          <w:rFonts w:eastAsia="Times New Roman" w:cs="Tahoma"/>
          <w:lang w:val="en-GB"/>
        </w:rPr>
        <w:t>humanitarian</w:t>
      </w:r>
      <w:r w:rsidR="00CD219D" w:rsidRPr="00CC5603">
        <w:rPr>
          <w:rFonts w:eastAsia="Times New Roman" w:cs="Tahoma"/>
          <w:lang w:val="en-GB"/>
        </w:rPr>
        <w:t xml:space="preserve"> actors</w:t>
      </w:r>
      <w:r w:rsidR="00CC7927" w:rsidRPr="00CC5603">
        <w:rPr>
          <w:rFonts w:eastAsia="Times New Roman" w:cs="Tahoma"/>
          <w:lang w:val="en-GB"/>
        </w:rPr>
        <w:t xml:space="preserve">. </w:t>
      </w:r>
      <w:r w:rsidR="00076096" w:rsidRPr="00CC5603">
        <w:rPr>
          <w:rFonts w:eastAsia="Times New Roman" w:cs="Tahoma"/>
          <w:lang w:val="en-GB"/>
        </w:rPr>
        <w:t>organizations</w:t>
      </w:r>
      <w:r w:rsidR="00CD219D" w:rsidRPr="00CC5603">
        <w:rPr>
          <w:rFonts w:eastAsia="Times New Roman" w:cs="Tahoma"/>
          <w:lang w:val="en-GB"/>
        </w:rPr>
        <w:t xml:space="preserve"> </w:t>
      </w:r>
      <w:r w:rsidRPr="00CC5603">
        <w:rPr>
          <w:rFonts w:eastAsia="Times New Roman" w:cs="Tahoma"/>
          <w:lang w:val="en-GB"/>
        </w:rPr>
        <w:t xml:space="preserve">and volunteers, project staffs and others will be included. It is Recommended to involve at least </w:t>
      </w:r>
      <w:r w:rsidR="005131AB">
        <w:rPr>
          <w:rFonts w:eastAsia="Times New Roman" w:cs="Tahoma"/>
          <w:lang w:val="en-GB"/>
        </w:rPr>
        <w:t>6</w:t>
      </w:r>
      <w:r w:rsidRPr="00CC5603">
        <w:rPr>
          <w:rFonts w:eastAsia="Times New Roman" w:cs="Tahoma"/>
          <w:lang w:val="en-GB"/>
        </w:rPr>
        <w:t xml:space="preserve">0% of person with disability. </w:t>
      </w:r>
      <w:r w:rsidR="00965602" w:rsidRPr="00CC5603">
        <w:rPr>
          <w:rFonts w:eastAsia="Times New Roman" w:cs="Tahoma"/>
          <w:lang w:val="en-GB"/>
        </w:rPr>
        <w:t xml:space="preserve">For Stimulation therapy services, the evaluation will focus on </w:t>
      </w:r>
      <w:r w:rsidR="005131AB">
        <w:rPr>
          <w:rFonts w:eastAsia="Times New Roman" w:cs="Tahoma"/>
          <w:lang w:val="en-GB"/>
        </w:rPr>
        <w:t xml:space="preserve">SAM (Severe Acute Malnutrition) &amp; MAM (Moderate Acute Malnutrition) </w:t>
      </w:r>
      <w:r w:rsidR="00965602" w:rsidRPr="00CC5603">
        <w:rPr>
          <w:rFonts w:eastAsia="Times New Roman" w:cs="Tahoma"/>
          <w:lang w:val="en-GB"/>
        </w:rPr>
        <w:t>children</w:t>
      </w:r>
      <w:bookmarkEnd w:id="2"/>
      <w:r w:rsidR="00E251DC" w:rsidRPr="00CC5603">
        <w:rPr>
          <w:rFonts w:eastAsia="Times New Roman" w:cs="Tahoma"/>
          <w:lang w:val="en-GB"/>
        </w:rPr>
        <w:t>.</w:t>
      </w:r>
    </w:p>
    <w:p w14:paraId="5E430E6E" w14:textId="77777777" w:rsidR="00961004" w:rsidRPr="00CC5603" w:rsidRDefault="00961004" w:rsidP="00961004">
      <w:pPr>
        <w:pStyle w:val="NoSpacing"/>
        <w:rPr>
          <w:rFonts w:cs="Tahoma"/>
          <w:b/>
          <w:color w:val="0077C8"/>
          <w:lang w:val="en-GB"/>
        </w:rPr>
      </w:pPr>
    </w:p>
    <w:p w14:paraId="4D8D7AC9" w14:textId="77777777" w:rsidR="00961004" w:rsidRPr="00CC5603" w:rsidRDefault="00961004" w:rsidP="00961004">
      <w:pPr>
        <w:pStyle w:val="NoSpacing"/>
        <w:rPr>
          <w:rFonts w:cs="Tahoma"/>
          <w:b/>
          <w:lang w:val="en-GB"/>
        </w:rPr>
      </w:pPr>
      <w:r w:rsidRPr="00CC5603">
        <w:rPr>
          <w:rFonts w:cs="Tahoma"/>
          <w:b/>
          <w:lang w:val="en-GB"/>
        </w:rPr>
        <w:t xml:space="preserve">4.1.3 </w:t>
      </w:r>
      <w:bookmarkStart w:id="3" w:name="_Hlk186836408"/>
      <w:r w:rsidRPr="00CC5603">
        <w:rPr>
          <w:rFonts w:cs="Tahoma"/>
          <w:b/>
          <w:lang w:val="en-GB"/>
        </w:rPr>
        <w:t>Evaluation Design</w:t>
      </w:r>
    </w:p>
    <w:p w14:paraId="47AC4F47" w14:textId="77777777" w:rsidR="00961004" w:rsidRPr="00CC5603" w:rsidRDefault="00961004" w:rsidP="00961004">
      <w:pPr>
        <w:pStyle w:val="NoSpacing"/>
        <w:rPr>
          <w:rFonts w:cs="Tahoma"/>
          <w:b/>
          <w:color w:val="0077C8"/>
          <w:lang w:val="en-GB"/>
        </w:rPr>
      </w:pPr>
      <w:r w:rsidRPr="00CC5603">
        <w:rPr>
          <w:rFonts w:eastAsia="Times New Roman" w:cs="Tahoma"/>
          <w:lang w:val="en-GB"/>
        </w:rPr>
        <w:t>This evaluation is structured in such a way that each of the selected quality criteria is assessed by comparing the project implementation quality to the Humanity &amp; Inclusion quality standard. The evaluation will take a mixed approach that will include both qualitative and quantitative approaches.</w:t>
      </w:r>
    </w:p>
    <w:p w14:paraId="386A43F7" w14:textId="77777777" w:rsidR="00961004" w:rsidRPr="00CC5603" w:rsidRDefault="00961004" w:rsidP="00961004">
      <w:pPr>
        <w:pStyle w:val="NoSpacing"/>
        <w:rPr>
          <w:rFonts w:cs="Tahoma"/>
          <w:b/>
          <w:lang w:val="en-GB"/>
        </w:rPr>
      </w:pPr>
    </w:p>
    <w:p w14:paraId="5FBE2728" w14:textId="77777777" w:rsidR="00961004" w:rsidRPr="00CC5603" w:rsidRDefault="00961004" w:rsidP="00961004">
      <w:pPr>
        <w:pStyle w:val="NoSpacing"/>
        <w:rPr>
          <w:rFonts w:cs="Tahoma"/>
          <w:b/>
          <w:lang w:val="en-GB"/>
        </w:rPr>
      </w:pPr>
      <w:r w:rsidRPr="00CC5603">
        <w:rPr>
          <w:rFonts w:cs="Tahoma"/>
          <w:b/>
          <w:lang w:val="en-GB"/>
        </w:rPr>
        <w:t xml:space="preserve">4.1.4 Selection and Sampling Procedure </w:t>
      </w:r>
    </w:p>
    <w:p w14:paraId="36411943" w14:textId="77777777" w:rsidR="00E00F46" w:rsidRPr="00E00F46" w:rsidRDefault="00E00F46" w:rsidP="00E00F46">
      <w:pPr>
        <w:pStyle w:val="NoSpacing"/>
        <w:shd w:val="clear" w:color="auto" w:fill="FFFFFF" w:themeFill="background1"/>
        <w:rPr>
          <w:rFonts w:eastAsia="Times New Roman" w:cs="Tahoma"/>
          <w:lang w:val="en-GB"/>
        </w:rPr>
      </w:pPr>
      <w:r w:rsidRPr="00E00F46">
        <w:rPr>
          <w:rFonts w:eastAsia="Times New Roman" w:cs="Tahoma"/>
          <w:lang w:val="en-GB"/>
        </w:rPr>
        <w:t>The evaluation will use a combination of sampling techniques, with systematic sampling being the predominant method. Key stakeholders and partners will be selected through purposive sampling to obtain the most relevant information for the evaluation. Purposive sampling will be utilized for qualitative data collection. However, the consultant or consulting firm will recommend the most appropriate sampling methods for the evaluation.</w:t>
      </w:r>
    </w:p>
    <w:p w14:paraId="66AD9313" w14:textId="77777777" w:rsidR="00961004" w:rsidRPr="00CC5603" w:rsidRDefault="00961004" w:rsidP="00961004">
      <w:pPr>
        <w:pStyle w:val="NoSpacing"/>
        <w:shd w:val="clear" w:color="auto" w:fill="FFFFFF" w:themeFill="background1"/>
        <w:rPr>
          <w:rFonts w:eastAsia="Times New Roman" w:cs="Tahoma"/>
          <w:lang w:val="en-GB"/>
        </w:rPr>
      </w:pPr>
    </w:p>
    <w:bookmarkEnd w:id="3"/>
    <w:p w14:paraId="0202C716" w14:textId="77777777" w:rsidR="008435E7" w:rsidRDefault="00961004" w:rsidP="005A499C">
      <w:pPr>
        <w:pStyle w:val="NoSpacing"/>
        <w:shd w:val="clear" w:color="auto" w:fill="FFFFFF" w:themeFill="background1"/>
        <w:rPr>
          <w:rFonts w:cs="Tahoma"/>
          <w:b/>
          <w:bCs/>
          <w:lang w:val="en-GB"/>
        </w:rPr>
      </w:pPr>
      <w:r w:rsidRPr="00CC5603">
        <w:rPr>
          <w:rFonts w:cs="Tahoma"/>
          <w:b/>
          <w:bCs/>
          <w:lang w:val="en-GB"/>
        </w:rPr>
        <w:t>4.1.5 Data Collection Methods and Tools</w:t>
      </w:r>
    </w:p>
    <w:p w14:paraId="164598A6" w14:textId="77777777" w:rsidR="00E00F46" w:rsidRPr="00E00F46" w:rsidRDefault="00E00F46" w:rsidP="00E00F46">
      <w:pPr>
        <w:pStyle w:val="NoSpacing"/>
        <w:rPr>
          <w:rFonts w:eastAsia="Times New Roman" w:cs="Tahoma"/>
          <w:lang w:val="en-GB"/>
        </w:rPr>
      </w:pPr>
      <w:r w:rsidRPr="00E00F46">
        <w:rPr>
          <w:rFonts w:eastAsia="Times New Roman" w:cs="Tahoma"/>
          <w:lang w:val="en-GB"/>
        </w:rPr>
        <w:t>The Consultant/consulting firm will create the necessary evaluation tools, techniques and guidelines, which will be based on standard protocols and agreed upon with HI. In addition to using these tools, the evaluation will also involve reviewing relevant project and organizational documents as well as other sector-specific materials to provide answers to the evaluative questions.</w:t>
      </w:r>
    </w:p>
    <w:p w14:paraId="5CC90FEA" w14:textId="77777777" w:rsidR="00961004" w:rsidRPr="00CC5603" w:rsidRDefault="00961004" w:rsidP="00961004">
      <w:pPr>
        <w:pStyle w:val="NoSpacing"/>
        <w:rPr>
          <w:rFonts w:eastAsia="Times New Roman" w:cs="Tahoma"/>
          <w:lang w:val="en-GB"/>
        </w:rPr>
      </w:pPr>
    </w:p>
    <w:p w14:paraId="28746EDB" w14:textId="77777777" w:rsidR="00961004" w:rsidRPr="00CC5603" w:rsidRDefault="00961004" w:rsidP="00961004">
      <w:pPr>
        <w:pStyle w:val="NoSpacing"/>
        <w:rPr>
          <w:rFonts w:cs="Tahoma"/>
          <w:b/>
          <w:bCs/>
          <w:lang w:val="en-GB"/>
        </w:rPr>
      </w:pPr>
      <w:r w:rsidRPr="00CC5603">
        <w:rPr>
          <w:rFonts w:cs="Tahoma"/>
          <w:b/>
          <w:bCs/>
          <w:lang w:val="en-GB"/>
        </w:rPr>
        <w:t xml:space="preserve">4.1.6 Data Processing and Analysis </w:t>
      </w:r>
    </w:p>
    <w:p w14:paraId="15CDA226" w14:textId="77777777" w:rsidR="00961004" w:rsidRPr="00CC5603" w:rsidRDefault="00961004" w:rsidP="00961004">
      <w:pPr>
        <w:pStyle w:val="NoSpacing"/>
        <w:rPr>
          <w:rFonts w:eastAsia="Arial Unicode MS" w:cs="Tahoma"/>
          <w:lang w:val="en-GB"/>
        </w:rPr>
      </w:pPr>
      <w:r w:rsidRPr="00CC5603">
        <w:rPr>
          <w:rFonts w:eastAsia="Arial Unicode MS" w:cs="Tahoma"/>
          <w:lang w:val="en-GB"/>
        </w:rPr>
        <w:t>The collection and analysis of data for this evaluation will follow specific methods for each type of data. Quantitative data will be gathered using Mobile Data Collection tools and analysed using relevant Statistical Packages. Qualitative data will be analysed through Content Analysis using suitable tools.</w:t>
      </w:r>
    </w:p>
    <w:p w14:paraId="0CD25670" w14:textId="77777777" w:rsidR="00961004" w:rsidRPr="00CC5603" w:rsidRDefault="00961004" w:rsidP="00961004">
      <w:pPr>
        <w:pStyle w:val="NoSpacing"/>
        <w:rPr>
          <w:rFonts w:cs="Tahoma"/>
          <w:b/>
          <w:bCs/>
          <w:color w:val="0077C8"/>
          <w:lang w:val="en-GB"/>
        </w:rPr>
      </w:pPr>
    </w:p>
    <w:p w14:paraId="7C4AB6DD" w14:textId="77777777" w:rsidR="00961004" w:rsidRPr="00CC5603" w:rsidRDefault="00961004" w:rsidP="00961004">
      <w:pPr>
        <w:pStyle w:val="NoSpacing"/>
        <w:rPr>
          <w:rFonts w:cs="Tahoma"/>
          <w:b/>
          <w:bCs/>
          <w:lang w:val="en-GB"/>
        </w:rPr>
      </w:pPr>
      <w:r w:rsidRPr="00CC5603">
        <w:rPr>
          <w:rFonts w:cs="Tahoma"/>
          <w:b/>
          <w:bCs/>
          <w:lang w:val="en-GB"/>
        </w:rPr>
        <w:t>4.1.7 Quality Monitoring</w:t>
      </w:r>
    </w:p>
    <w:p w14:paraId="5956349E" w14:textId="77777777" w:rsidR="00961004" w:rsidRPr="00CC5603" w:rsidRDefault="00961004" w:rsidP="00961004">
      <w:pPr>
        <w:pStyle w:val="NoSpacing"/>
        <w:rPr>
          <w:rFonts w:eastAsia="Arial Unicode MS" w:cs="Tahoma"/>
          <w:kern w:val="1"/>
          <w:lang w:val="en-GB"/>
        </w:rPr>
      </w:pPr>
      <w:r w:rsidRPr="00CC5603">
        <w:rPr>
          <w:rFonts w:eastAsia="Arial Unicode MS" w:cs="Tahoma"/>
          <w:kern w:val="1"/>
          <w:lang w:val="en-GB"/>
        </w:rPr>
        <w:t>Several measures will be constituted to ensure that the quality of data is good mainly: through triangulation, pretesting of tools and having a clear data collection plan.</w:t>
      </w:r>
    </w:p>
    <w:p w14:paraId="5B2D86CF" w14:textId="77777777" w:rsidR="00961004" w:rsidRPr="00CC5603" w:rsidRDefault="00961004" w:rsidP="00961004">
      <w:pPr>
        <w:pStyle w:val="NoSpacing"/>
        <w:rPr>
          <w:rFonts w:cs="Tahoma"/>
          <w:b/>
          <w:color w:val="0077C8"/>
          <w:lang w:val="en-GB"/>
        </w:rPr>
      </w:pPr>
    </w:p>
    <w:p w14:paraId="2D650089" w14:textId="0033A426" w:rsidR="00B65844" w:rsidRPr="00CC5603" w:rsidRDefault="00961004" w:rsidP="00A95D6A">
      <w:pPr>
        <w:pStyle w:val="NoSpacing"/>
        <w:rPr>
          <w:rFonts w:cs="Tahoma"/>
          <w:b/>
          <w:lang w:val="en-GB"/>
        </w:rPr>
      </w:pPr>
      <w:r w:rsidRPr="00CC5603">
        <w:rPr>
          <w:rFonts w:cs="Tahoma"/>
          <w:b/>
          <w:lang w:val="en-GB"/>
        </w:rPr>
        <w:t>4.2 Parties Involved in the Evaluation and Responsibilities</w:t>
      </w:r>
    </w:p>
    <w:tbl>
      <w:tblPr>
        <w:tblW w:w="989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60"/>
        <w:gridCol w:w="7732"/>
      </w:tblGrid>
      <w:tr w:rsidR="00695DCB" w:rsidRPr="004606CE" w14:paraId="727914C6" w14:textId="77777777" w:rsidTr="00FB7F1F">
        <w:trPr>
          <w:trHeight w:val="98"/>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5DCE4" w:themeFill="text2" w:themeFillTint="33"/>
          </w:tcPr>
          <w:p w14:paraId="5410CF7A" w14:textId="77777777" w:rsidR="00695DCB" w:rsidRPr="004606CE" w:rsidRDefault="00695DCB" w:rsidP="00FB7F1F">
            <w:pPr>
              <w:pStyle w:val="NoSpacing"/>
              <w:jc w:val="center"/>
              <w:rPr>
                <w:rFonts w:asciiTheme="minorHAnsi" w:eastAsia="Times New Roman" w:hAnsiTheme="minorHAnsi" w:cstheme="minorHAnsi"/>
                <w:b/>
                <w:color w:val="44546A" w:themeColor="text2"/>
                <w:kern w:val="2"/>
                <w:lang w:val="en-GB"/>
              </w:rPr>
            </w:pPr>
            <w:r w:rsidRPr="004606CE">
              <w:rPr>
                <w:rFonts w:asciiTheme="minorHAnsi" w:hAnsiTheme="minorHAnsi" w:cstheme="minorHAnsi"/>
                <w:b/>
                <w:color w:val="44546A" w:themeColor="text2"/>
                <w:bdr w:val="nil"/>
                <w:lang w:val="en-GB"/>
              </w:rPr>
              <w:t xml:space="preserve">Party </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5DCE4" w:themeFill="text2" w:themeFillTint="33"/>
          </w:tcPr>
          <w:p w14:paraId="23F46951" w14:textId="77777777" w:rsidR="00695DCB" w:rsidRPr="004606CE" w:rsidRDefault="00695DCB" w:rsidP="00FB7F1F">
            <w:pPr>
              <w:pStyle w:val="NoSpacing"/>
              <w:jc w:val="center"/>
              <w:rPr>
                <w:rFonts w:asciiTheme="minorHAnsi" w:eastAsia="Times New Roman" w:hAnsiTheme="minorHAnsi" w:cstheme="minorHAnsi"/>
                <w:b/>
                <w:color w:val="44546A" w:themeColor="text2"/>
                <w:kern w:val="2"/>
                <w:lang w:val="en-GB"/>
              </w:rPr>
            </w:pPr>
            <w:r w:rsidRPr="004606CE">
              <w:rPr>
                <w:rFonts w:asciiTheme="minorHAnsi" w:hAnsiTheme="minorHAnsi" w:cstheme="minorHAnsi"/>
                <w:b/>
                <w:color w:val="44546A" w:themeColor="text2"/>
                <w:bdr w:val="nil"/>
                <w:lang w:val="en-GB"/>
              </w:rPr>
              <w:t>Roles &amp; Responsibilit</w:t>
            </w:r>
            <w:r>
              <w:rPr>
                <w:rFonts w:asciiTheme="minorHAnsi" w:hAnsiTheme="minorHAnsi" w:cstheme="minorHAnsi"/>
                <w:b/>
                <w:color w:val="44546A" w:themeColor="text2"/>
                <w:bdr w:val="nil"/>
                <w:lang w:val="en-GB"/>
              </w:rPr>
              <w:t>ies</w:t>
            </w:r>
          </w:p>
        </w:tc>
      </w:tr>
      <w:tr w:rsidR="00695DCB" w:rsidRPr="00FA30FC" w14:paraId="253CBB9C" w14:textId="77777777" w:rsidTr="00FB7F1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5A5A5" w:themeFill="accent3"/>
          </w:tcPr>
          <w:p w14:paraId="2A1EF3A8" w14:textId="705850C9" w:rsidR="00695DCB" w:rsidRPr="00466FAD" w:rsidRDefault="00695DCB" w:rsidP="00FB7F1F">
            <w:pPr>
              <w:pStyle w:val="NoSpacing"/>
              <w:jc w:val="left"/>
              <w:rPr>
                <w:rFonts w:asciiTheme="minorHAnsi" w:hAnsiTheme="minorHAnsi" w:cstheme="minorHAnsi"/>
                <w:b/>
                <w:bCs/>
                <w:bdr w:val="nil"/>
                <w:lang w:val="en-GB"/>
              </w:rPr>
            </w:pPr>
            <w:r w:rsidRPr="00466FAD">
              <w:rPr>
                <w:rFonts w:asciiTheme="minorHAnsi" w:hAnsiTheme="minorHAnsi" w:cstheme="minorHAnsi"/>
                <w:b/>
                <w:bCs/>
                <w:bdr w:val="nil"/>
                <w:lang w:val="en-GB"/>
              </w:rPr>
              <w:t>Steering Committee (</w:t>
            </w:r>
            <w:r>
              <w:rPr>
                <w:rFonts w:asciiTheme="minorHAnsi" w:hAnsiTheme="minorHAnsi" w:cstheme="minorHAnsi"/>
                <w:b/>
                <w:bCs/>
                <w:bdr w:val="nil"/>
                <w:lang w:val="en-GB"/>
              </w:rPr>
              <w:t xml:space="preserve">Operation Manager, Area Manager, Senior project </w:t>
            </w:r>
            <w:r>
              <w:rPr>
                <w:rFonts w:asciiTheme="minorHAnsi" w:hAnsiTheme="minorHAnsi" w:cstheme="minorHAnsi"/>
                <w:b/>
                <w:bCs/>
                <w:bdr w:val="nil"/>
                <w:lang w:val="en-GB"/>
              </w:rPr>
              <w:lastRenderedPageBreak/>
              <w:t xml:space="preserve">Manager, </w:t>
            </w:r>
            <w:r>
              <w:rPr>
                <w:rFonts w:asciiTheme="minorHAnsi" w:hAnsiTheme="minorHAnsi" w:cstheme="minorHAnsi"/>
                <w:b/>
                <w:bdr w:val="nil"/>
                <w:lang w:val="en-GB"/>
              </w:rPr>
              <w:t xml:space="preserve">Regional </w:t>
            </w:r>
            <w:r w:rsidRPr="00466FAD">
              <w:rPr>
                <w:rFonts w:asciiTheme="minorHAnsi" w:hAnsiTheme="minorHAnsi" w:cstheme="minorHAnsi"/>
                <w:b/>
                <w:bdr w:val="nil"/>
                <w:lang w:val="en-GB"/>
              </w:rPr>
              <w:t>MEAL Manager</w:t>
            </w:r>
            <w:r>
              <w:rPr>
                <w:rFonts w:asciiTheme="minorHAnsi" w:hAnsiTheme="minorHAnsi" w:cstheme="minorHAnsi"/>
                <w:b/>
                <w:bdr w:val="nil"/>
                <w:lang w:val="en-GB"/>
              </w:rPr>
              <w:t>,</w:t>
            </w:r>
            <w:r w:rsidRPr="008D6897">
              <w:rPr>
                <w:rFonts w:asciiTheme="minorHAnsi" w:hAnsiTheme="minorHAnsi" w:cstheme="minorHAnsi"/>
                <w:b/>
                <w:bCs/>
                <w:color w:val="FF0000"/>
                <w:bdr w:val="nil"/>
                <w:lang w:val="en-GB"/>
              </w:rPr>
              <w:t xml:space="preserve"> </w:t>
            </w:r>
            <w:r w:rsidRPr="009B0F70">
              <w:rPr>
                <w:rFonts w:asciiTheme="minorHAnsi" w:hAnsiTheme="minorHAnsi" w:cstheme="minorHAnsi"/>
                <w:b/>
                <w:bCs/>
                <w:color w:val="000000" w:themeColor="text1"/>
                <w:bdr w:val="nil"/>
                <w:lang w:val="en-GB"/>
              </w:rPr>
              <w:t>Regional Technical Specialist</w:t>
            </w:r>
            <w:r>
              <w:rPr>
                <w:rFonts w:asciiTheme="minorHAnsi" w:hAnsiTheme="minorHAnsi" w:cstheme="minorHAnsi"/>
                <w:b/>
                <w:bCs/>
                <w:bdr w:val="nil"/>
                <w:lang w:val="en-GB"/>
              </w:rPr>
              <w:t>, Country Manager</w:t>
            </w:r>
            <w:r w:rsidRPr="00466FAD">
              <w:rPr>
                <w:rFonts w:asciiTheme="minorHAnsi" w:hAnsiTheme="minorHAnsi" w:cstheme="minorHAnsi"/>
                <w:b/>
                <w:bCs/>
                <w:bdr w:val="nil"/>
                <w:lang w:val="en-GB"/>
              </w:rPr>
              <w:t>)</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0763419" w14:textId="77777777" w:rsidR="00695DCB" w:rsidRPr="0058440A" w:rsidRDefault="00695DCB" w:rsidP="00FB7F1F">
            <w:pPr>
              <w:pStyle w:val="NoSpacing"/>
              <w:numPr>
                <w:ilvl w:val="0"/>
                <w:numId w:val="2"/>
              </w:numPr>
              <w:rPr>
                <w:rFonts w:asciiTheme="minorHAnsi" w:hAnsiTheme="minorHAnsi" w:cstheme="minorHAnsi"/>
                <w:bdr w:val="nil"/>
                <w:lang w:val="en-GB"/>
              </w:rPr>
            </w:pPr>
            <w:r w:rsidRPr="0058440A">
              <w:rPr>
                <w:rFonts w:asciiTheme="minorHAnsi" w:hAnsiTheme="minorHAnsi" w:cstheme="minorHAnsi"/>
                <w:bdr w:val="nil"/>
                <w:lang w:val="en-GB"/>
              </w:rPr>
              <w:lastRenderedPageBreak/>
              <w:t>Review and validate proposed evaluation tools and methodology.</w:t>
            </w:r>
          </w:p>
          <w:p w14:paraId="51B9622C" w14:textId="77777777" w:rsidR="00695DCB" w:rsidRDefault="00695DCB" w:rsidP="00FB7F1F">
            <w:pPr>
              <w:pStyle w:val="NoSpacing"/>
              <w:numPr>
                <w:ilvl w:val="0"/>
                <w:numId w:val="2"/>
              </w:numPr>
              <w:rPr>
                <w:rFonts w:asciiTheme="minorHAnsi" w:hAnsiTheme="minorHAnsi" w:cstheme="minorHAnsi"/>
                <w:bdr w:val="nil"/>
                <w:lang w:val="en-GB"/>
              </w:rPr>
            </w:pPr>
            <w:r w:rsidRPr="0058440A">
              <w:rPr>
                <w:rFonts w:asciiTheme="minorHAnsi" w:hAnsiTheme="minorHAnsi" w:cstheme="minorHAnsi"/>
                <w:bdr w:val="nil"/>
                <w:lang w:val="en-GB"/>
              </w:rPr>
              <w:t>Assist in the recruitment process of the consultants by forming a review committee.</w:t>
            </w:r>
          </w:p>
          <w:p w14:paraId="4FF80993" w14:textId="77777777" w:rsidR="00695DCB" w:rsidRDefault="00695DCB" w:rsidP="00FB7F1F">
            <w:pPr>
              <w:pStyle w:val="NoSpacing"/>
              <w:numPr>
                <w:ilvl w:val="0"/>
                <w:numId w:val="2"/>
              </w:numPr>
              <w:rPr>
                <w:rFonts w:asciiTheme="minorHAnsi" w:hAnsiTheme="minorHAnsi" w:cstheme="minorHAnsi"/>
                <w:bdr w:val="nil"/>
                <w:lang w:val="en-GB"/>
              </w:rPr>
            </w:pPr>
            <w:r>
              <w:rPr>
                <w:rFonts w:asciiTheme="minorHAnsi" w:hAnsiTheme="minorHAnsi" w:cstheme="minorHAnsi"/>
                <w:bdr w:val="nil"/>
                <w:lang w:val="en-GB"/>
              </w:rPr>
              <w:lastRenderedPageBreak/>
              <w:t>Review the proposal (Technical &amp; Financial) &amp; evaluate the proposal based on the evaluation criteria</w:t>
            </w:r>
          </w:p>
          <w:p w14:paraId="79943EAA" w14:textId="77777777" w:rsidR="00695DCB" w:rsidRPr="00330603" w:rsidRDefault="00695DCB" w:rsidP="00FB7F1F">
            <w:pPr>
              <w:pStyle w:val="NoSpacing"/>
              <w:numPr>
                <w:ilvl w:val="0"/>
                <w:numId w:val="2"/>
              </w:numPr>
              <w:rPr>
                <w:rFonts w:asciiTheme="minorHAnsi" w:hAnsiTheme="minorHAnsi" w:cstheme="minorHAnsi"/>
                <w:bdr w:val="nil"/>
                <w:lang w:val="en-GB"/>
              </w:rPr>
            </w:pPr>
            <w:r>
              <w:rPr>
                <w:rFonts w:asciiTheme="minorHAnsi" w:hAnsiTheme="minorHAnsi" w:cstheme="minorHAnsi"/>
                <w:bdr w:val="nil"/>
                <w:lang w:val="en-GB"/>
              </w:rPr>
              <w:t xml:space="preserve">Taking interview of the shortlisted firms to finalize the award decision  </w:t>
            </w:r>
          </w:p>
          <w:p w14:paraId="47350009" w14:textId="77777777" w:rsidR="00695DCB" w:rsidRPr="00330603" w:rsidRDefault="00695DCB" w:rsidP="00FB7F1F">
            <w:pPr>
              <w:pStyle w:val="NoSpacing"/>
              <w:numPr>
                <w:ilvl w:val="0"/>
                <w:numId w:val="2"/>
              </w:numPr>
              <w:rPr>
                <w:rFonts w:asciiTheme="minorHAnsi" w:hAnsiTheme="minorHAnsi" w:cstheme="minorHAnsi"/>
                <w:bdr w:val="nil"/>
                <w:lang w:val="en-GB"/>
              </w:rPr>
            </w:pPr>
            <w:r w:rsidRPr="00330603">
              <w:rPr>
                <w:rFonts w:asciiTheme="minorHAnsi" w:hAnsiTheme="minorHAnsi" w:cstheme="minorHAnsi"/>
                <w:bdr w:val="nil"/>
                <w:lang w:val="en-GB"/>
              </w:rPr>
              <w:t>Participate in various project meetings such as the kick-off meeting and the interview of consultants.</w:t>
            </w:r>
          </w:p>
          <w:p w14:paraId="574F31E9" w14:textId="77777777" w:rsidR="00695DCB" w:rsidRPr="0058440A" w:rsidRDefault="00695DCB" w:rsidP="00FB7F1F">
            <w:pPr>
              <w:pStyle w:val="NoSpacing"/>
              <w:numPr>
                <w:ilvl w:val="0"/>
                <w:numId w:val="2"/>
              </w:numPr>
              <w:rPr>
                <w:rFonts w:asciiTheme="minorHAnsi" w:hAnsiTheme="minorHAnsi" w:cstheme="minorHAnsi"/>
                <w:bdr w:val="nil"/>
                <w:lang w:val="en-GB"/>
              </w:rPr>
            </w:pPr>
            <w:r w:rsidRPr="0058440A">
              <w:rPr>
                <w:rFonts w:asciiTheme="minorHAnsi" w:hAnsiTheme="minorHAnsi" w:cstheme="minorHAnsi"/>
                <w:bdr w:val="nil"/>
                <w:lang w:val="en-GB"/>
              </w:rPr>
              <w:t>Review the draft report and provide feedback for improvement.</w:t>
            </w:r>
          </w:p>
          <w:p w14:paraId="143A8CEA" w14:textId="77777777" w:rsidR="00695DCB" w:rsidRPr="00FA30FC" w:rsidRDefault="00695DCB" w:rsidP="00FB7F1F">
            <w:pPr>
              <w:pStyle w:val="NoSpacing"/>
              <w:numPr>
                <w:ilvl w:val="0"/>
                <w:numId w:val="2"/>
              </w:numPr>
              <w:rPr>
                <w:rFonts w:asciiTheme="minorHAnsi" w:hAnsiTheme="minorHAnsi" w:cstheme="minorHAnsi"/>
                <w:bdr w:val="nil"/>
                <w:lang w:val="en-GB"/>
              </w:rPr>
            </w:pPr>
            <w:r w:rsidRPr="0058440A">
              <w:rPr>
                <w:rFonts w:asciiTheme="minorHAnsi" w:hAnsiTheme="minorHAnsi" w:cstheme="minorHAnsi"/>
                <w:bdr w:val="nil"/>
                <w:lang w:val="en-GB"/>
              </w:rPr>
              <w:t>Validate the final report using the HI quality checklist provided in the annexes.</w:t>
            </w:r>
          </w:p>
        </w:tc>
      </w:tr>
      <w:tr w:rsidR="00695DCB" w:rsidRPr="00355D01" w14:paraId="2974000D" w14:textId="77777777" w:rsidTr="00FB7F1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5A5A5" w:themeFill="accent3"/>
          </w:tcPr>
          <w:p w14:paraId="25F617E8" w14:textId="77777777" w:rsidR="00695DCB" w:rsidRPr="00466FAD" w:rsidRDefault="00695DCB" w:rsidP="00FB7F1F">
            <w:pPr>
              <w:pStyle w:val="NoSpacing"/>
              <w:jc w:val="left"/>
              <w:rPr>
                <w:rFonts w:asciiTheme="minorHAnsi" w:hAnsiTheme="minorHAnsi" w:cstheme="minorHAnsi"/>
                <w:b/>
                <w:bdr w:val="nil"/>
                <w:lang w:val="en-GB"/>
              </w:rPr>
            </w:pPr>
            <w:r w:rsidRPr="0058440A">
              <w:rPr>
                <w:rFonts w:asciiTheme="minorHAnsi" w:hAnsiTheme="minorHAnsi" w:cstheme="minorHAnsi"/>
                <w:b/>
                <w:bdr w:val="nil"/>
                <w:lang w:val="en-GB"/>
              </w:rPr>
              <w:lastRenderedPageBreak/>
              <w:t>Operations Team (A</w:t>
            </w:r>
            <w:r>
              <w:rPr>
                <w:rFonts w:asciiTheme="minorHAnsi" w:hAnsiTheme="minorHAnsi" w:cstheme="minorHAnsi"/>
                <w:b/>
                <w:bdr w:val="nil"/>
                <w:lang w:val="en-GB"/>
              </w:rPr>
              <w:t xml:space="preserve">rea </w:t>
            </w:r>
            <w:r w:rsidRPr="0058440A">
              <w:rPr>
                <w:rFonts w:asciiTheme="minorHAnsi" w:hAnsiTheme="minorHAnsi" w:cstheme="minorHAnsi"/>
                <w:b/>
                <w:bdr w:val="nil"/>
                <w:lang w:val="en-GB"/>
              </w:rPr>
              <w:t>M</w:t>
            </w:r>
            <w:r>
              <w:rPr>
                <w:rFonts w:asciiTheme="minorHAnsi" w:hAnsiTheme="minorHAnsi" w:cstheme="minorHAnsi"/>
                <w:b/>
                <w:bdr w:val="nil"/>
                <w:lang w:val="en-GB"/>
              </w:rPr>
              <w:t>anager and Project Manager)</w:t>
            </w:r>
            <w:r w:rsidRPr="0058440A">
              <w:rPr>
                <w:rFonts w:asciiTheme="minorHAnsi" w:hAnsiTheme="minorHAnsi" w:cstheme="minorHAnsi"/>
                <w:b/>
                <w:bdr w:val="nil"/>
                <w:lang w:val="en-GB"/>
              </w:rPr>
              <w:t xml:space="preserve"> </w:t>
            </w:r>
            <w:r>
              <w:rPr>
                <w:rFonts w:asciiTheme="minorHAnsi" w:hAnsiTheme="minorHAnsi" w:cstheme="minorHAnsi"/>
                <w:b/>
                <w:bdr w:val="nil"/>
                <w:lang w:val="en-GB"/>
              </w:rPr>
              <w:t xml:space="preserve"> </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CFFD6A7" w14:textId="77777777" w:rsidR="00695DCB" w:rsidRPr="0058440A" w:rsidRDefault="00695DCB" w:rsidP="00FB7F1F">
            <w:pPr>
              <w:pStyle w:val="NoSpacing"/>
              <w:numPr>
                <w:ilvl w:val="0"/>
                <w:numId w:val="2"/>
              </w:numPr>
              <w:rPr>
                <w:rFonts w:asciiTheme="minorHAnsi" w:hAnsiTheme="minorHAnsi" w:cstheme="minorHAnsi"/>
                <w:bdr w:val="nil"/>
                <w:lang w:val="en-GB"/>
              </w:rPr>
            </w:pPr>
            <w:r w:rsidRPr="0058440A">
              <w:rPr>
                <w:rFonts w:asciiTheme="minorHAnsi" w:hAnsiTheme="minorHAnsi" w:cstheme="minorHAnsi"/>
                <w:bdr w:val="nil"/>
                <w:lang w:val="en-GB"/>
              </w:rPr>
              <w:t>Ensure compliance of implementation with administrative, temporal and financial conditions.</w:t>
            </w:r>
          </w:p>
          <w:p w14:paraId="2DDAA76D" w14:textId="77777777" w:rsidR="00695DCB" w:rsidRPr="0058440A" w:rsidRDefault="00695DCB" w:rsidP="00FB7F1F">
            <w:pPr>
              <w:pStyle w:val="NoSpacing"/>
              <w:numPr>
                <w:ilvl w:val="0"/>
                <w:numId w:val="2"/>
              </w:numPr>
              <w:rPr>
                <w:rFonts w:asciiTheme="minorHAnsi" w:hAnsiTheme="minorHAnsi" w:cstheme="minorHAnsi"/>
                <w:bdr w:val="nil"/>
                <w:lang w:val="en-GB"/>
              </w:rPr>
            </w:pPr>
            <w:r w:rsidRPr="0058440A">
              <w:rPr>
                <w:rFonts w:asciiTheme="minorHAnsi" w:hAnsiTheme="minorHAnsi" w:cstheme="minorHAnsi"/>
                <w:bdr w:val="nil"/>
                <w:lang w:val="en-GB"/>
              </w:rPr>
              <w:t>Plan the budgetary needs and process the supply requirements.</w:t>
            </w:r>
          </w:p>
          <w:p w14:paraId="3855C3A9" w14:textId="77777777" w:rsidR="00695DCB" w:rsidRPr="0058440A" w:rsidRDefault="00695DCB" w:rsidP="00FB7F1F">
            <w:pPr>
              <w:pStyle w:val="NoSpacing"/>
              <w:numPr>
                <w:ilvl w:val="0"/>
                <w:numId w:val="2"/>
              </w:numPr>
              <w:rPr>
                <w:rFonts w:asciiTheme="minorHAnsi" w:hAnsiTheme="minorHAnsi" w:cstheme="minorHAnsi"/>
                <w:bdr w:val="nil"/>
                <w:lang w:val="en-GB"/>
              </w:rPr>
            </w:pPr>
            <w:r w:rsidRPr="0058440A">
              <w:rPr>
                <w:rFonts w:asciiTheme="minorHAnsi" w:hAnsiTheme="minorHAnsi" w:cstheme="minorHAnsi"/>
                <w:bdr w:val="nil"/>
                <w:lang w:val="en-GB"/>
              </w:rPr>
              <w:t>Communicate and mobilize stakeholders about the study.</w:t>
            </w:r>
          </w:p>
          <w:p w14:paraId="4D3FF3AD" w14:textId="77777777" w:rsidR="00695DCB" w:rsidRPr="00355D01" w:rsidRDefault="00695DCB" w:rsidP="00FB7F1F">
            <w:pPr>
              <w:pStyle w:val="NoSpacing"/>
              <w:numPr>
                <w:ilvl w:val="0"/>
                <w:numId w:val="2"/>
              </w:numPr>
              <w:rPr>
                <w:rFonts w:asciiTheme="minorHAnsi" w:hAnsiTheme="minorHAnsi" w:cstheme="minorHAnsi"/>
                <w:bdr w:val="nil"/>
                <w:lang w:val="en-GB"/>
              </w:rPr>
            </w:pPr>
            <w:r w:rsidRPr="0058440A">
              <w:rPr>
                <w:rFonts w:asciiTheme="minorHAnsi" w:hAnsiTheme="minorHAnsi" w:cstheme="minorHAnsi"/>
                <w:bdr w:val="nil"/>
                <w:lang w:val="en-GB"/>
              </w:rPr>
              <w:t>Plan the agenda with stakeholders and beneficiaries as soon as the plan is elaborated.</w:t>
            </w:r>
          </w:p>
        </w:tc>
      </w:tr>
      <w:tr w:rsidR="00695DCB" w:rsidRPr="00FA30FC" w14:paraId="7CC6500B" w14:textId="77777777" w:rsidTr="00FB7F1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5A5A5" w:themeFill="accent3"/>
          </w:tcPr>
          <w:p w14:paraId="6232C225" w14:textId="77777777" w:rsidR="00695DCB" w:rsidRPr="00466FAD" w:rsidRDefault="00695DCB" w:rsidP="00FB7F1F">
            <w:pPr>
              <w:pStyle w:val="NoSpacing"/>
              <w:rPr>
                <w:rFonts w:asciiTheme="minorHAnsi" w:hAnsiTheme="minorHAnsi" w:cstheme="minorHAnsi"/>
                <w:b/>
                <w:bdr w:val="nil"/>
                <w:lang w:val="en-GB"/>
              </w:rPr>
            </w:pPr>
            <w:r>
              <w:rPr>
                <w:rFonts w:asciiTheme="minorHAnsi" w:hAnsiTheme="minorHAnsi" w:cstheme="minorHAnsi"/>
                <w:b/>
                <w:bdr w:val="nil"/>
                <w:lang w:val="en-GB"/>
              </w:rPr>
              <w:t xml:space="preserve">Country </w:t>
            </w:r>
            <w:r w:rsidRPr="00466FAD">
              <w:rPr>
                <w:rFonts w:asciiTheme="minorHAnsi" w:hAnsiTheme="minorHAnsi" w:cstheme="minorHAnsi"/>
                <w:b/>
                <w:bdr w:val="nil"/>
                <w:lang w:val="en-GB"/>
              </w:rPr>
              <w:t>Finance Manager</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04EF3F6" w14:textId="77777777" w:rsidR="00695DCB" w:rsidRPr="0058440A" w:rsidRDefault="00695DCB" w:rsidP="00FB7F1F">
            <w:pPr>
              <w:pStyle w:val="NoSpacing"/>
              <w:numPr>
                <w:ilvl w:val="0"/>
                <w:numId w:val="2"/>
              </w:numPr>
              <w:rPr>
                <w:rFonts w:asciiTheme="minorHAnsi" w:hAnsiTheme="minorHAnsi" w:cstheme="minorHAnsi"/>
                <w:bdr w:val="nil"/>
                <w:lang w:val="en-GB"/>
              </w:rPr>
            </w:pPr>
            <w:r w:rsidRPr="0058440A">
              <w:rPr>
                <w:rFonts w:asciiTheme="minorHAnsi" w:hAnsiTheme="minorHAnsi" w:cstheme="minorHAnsi"/>
                <w:bdr w:val="nil"/>
                <w:lang w:val="en-GB"/>
              </w:rPr>
              <w:t>Provide guidance on financial aspects of the project.</w:t>
            </w:r>
          </w:p>
          <w:p w14:paraId="7FF1FB21" w14:textId="77777777" w:rsidR="00695DCB" w:rsidRPr="0058440A" w:rsidRDefault="00695DCB" w:rsidP="00FB7F1F">
            <w:pPr>
              <w:pStyle w:val="NoSpacing"/>
              <w:numPr>
                <w:ilvl w:val="0"/>
                <w:numId w:val="2"/>
              </w:numPr>
              <w:rPr>
                <w:rFonts w:asciiTheme="minorHAnsi" w:hAnsiTheme="minorHAnsi" w:cstheme="minorHAnsi"/>
                <w:bdr w:val="nil"/>
                <w:lang w:val="en-GB"/>
              </w:rPr>
            </w:pPr>
            <w:r w:rsidRPr="0058440A">
              <w:rPr>
                <w:rFonts w:asciiTheme="minorHAnsi" w:hAnsiTheme="minorHAnsi" w:cstheme="minorHAnsi"/>
                <w:bdr w:val="nil"/>
                <w:lang w:val="en-GB"/>
              </w:rPr>
              <w:t>Share the budget available for the evaluation.</w:t>
            </w:r>
          </w:p>
          <w:p w14:paraId="013C2E3B" w14:textId="77777777" w:rsidR="00695DCB" w:rsidRPr="00FA30FC" w:rsidRDefault="00695DCB" w:rsidP="00FB7F1F">
            <w:pPr>
              <w:pStyle w:val="NoSpacing"/>
              <w:numPr>
                <w:ilvl w:val="0"/>
                <w:numId w:val="2"/>
              </w:numPr>
              <w:rPr>
                <w:rFonts w:asciiTheme="minorHAnsi" w:hAnsiTheme="minorHAnsi" w:cstheme="minorHAnsi"/>
                <w:bdr w:val="nil"/>
                <w:lang w:val="en-GB"/>
              </w:rPr>
            </w:pPr>
            <w:r w:rsidRPr="0058440A">
              <w:rPr>
                <w:rFonts w:asciiTheme="minorHAnsi" w:hAnsiTheme="minorHAnsi" w:cstheme="minorHAnsi"/>
                <w:bdr w:val="nil"/>
                <w:lang w:val="en-GB"/>
              </w:rPr>
              <w:t>Ensure payment is made to the consultant according to the agreed instalments and terms and conditions.</w:t>
            </w:r>
          </w:p>
        </w:tc>
      </w:tr>
      <w:tr w:rsidR="00695DCB" w:rsidRPr="00FA30FC" w14:paraId="519E1994" w14:textId="77777777" w:rsidTr="00FB7F1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5A5A5" w:themeFill="accent3"/>
          </w:tcPr>
          <w:p w14:paraId="5EF9A231" w14:textId="77777777" w:rsidR="00695DCB" w:rsidRPr="00466FAD" w:rsidRDefault="00695DCB" w:rsidP="00FB7F1F">
            <w:pPr>
              <w:pStyle w:val="NoSpacing"/>
              <w:rPr>
                <w:rFonts w:asciiTheme="minorHAnsi" w:hAnsiTheme="minorHAnsi" w:cstheme="minorHAnsi"/>
                <w:b/>
                <w:bdr w:val="nil"/>
                <w:lang w:val="en-GB"/>
              </w:rPr>
            </w:pPr>
            <w:r w:rsidRPr="00466FAD">
              <w:rPr>
                <w:rFonts w:asciiTheme="minorHAnsi" w:hAnsiTheme="minorHAnsi" w:cstheme="minorHAnsi"/>
                <w:b/>
                <w:bdr w:val="nil"/>
                <w:lang w:val="en-GB"/>
              </w:rPr>
              <w:t>Technical Team</w:t>
            </w:r>
          </w:p>
          <w:p w14:paraId="29D02245" w14:textId="77777777" w:rsidR="00695DCB" w:rsidRPr="00466FAD" w:rsidRDefault="00695DCB" w:rsidP="00FB7F1F">
            <w:pPr>
              <w:pStyle w:val="NoSpacing"/>
              <w:rPr>
                <w:rFonts w:asciiTheme="minorHAnsi" w:eastAsia="Times New Roman" w:hAnsiTheme="minorHAnsi" w:cstheme="minorHAnsi"/>
                <w:lang w:val="en-GB"/>
              </w:rPr>
            </w:pPr>
            <w:r w:rsidRPr="002E4D4B">
              <w:rPr>
                <w:rFonts w:asciiTheme="minorHAnsi" w:hAnsiTheme="minorHAnsi" w:cstheme="minorHAnsi"/>
                <w:b/>
                <w:color w:val="000000" w:themeColor="text1"/>
                <w:bdr w:val="nil"/>
                <w:lang w:val="en-GB"/>
              </w:rPr>
              <w:t>(Technical Specialist</w:t>
            </w:r>
            <w:r>
              <w:rPr>
                <w:rFonts w:asciiTheme="minorHAnsi" w:hAnsiTheme="minorHAnsi" w:cstheme="minorHAnsi"/>
                <w:b/>
                <w:color w:val="000000" w:themeColor="text1"/>
                <w:bdr w:val="nil"/>
                <w:lang w:val="en-GB"/>
              </w:rPr>
              <w:t>s)</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0BF7D32" w14:textId="77777777" w:rsidR="00695DCB" w:rsidRPr="00EC6D65" w:rsidRDefault="00695DCB" w:rsidP="00FB7F1F">
            <w:pPr>
              <w:pStyle w:val="NoSpacing"/>
              <w:numPr>
                <w:ilvl w:val="0"/>
                <w:numId w:val="2"/>
              </w:numPr>
              <w:rPr>
                <w:rFonts w:asciiTheme="minorHAnsi" w:hAnsiTheme="minorHAnsi" w:cstheme="minorHAnsi"/>
                <w:bdr w:val="nil"/>
                <w:lang w:val="en-GB"/>
              </w:rPr>
            </w:pPr>
            <w:r w:rsidRPr="00EC6D65">
              <w:rPr>
                <w:rFonts w:asciiTheme="minorHAnsi" w:hAnsiTheme="minorHAnsi" w:cstheme="minorHAnsi"/>
                <w:bdr w:val="nil"/>
                <w:lang w:val="en-GB"/>
              </w:rPr>
              <w:t>Review of analysis tools, including identifying needs and relevant infographics.</w:t>
            </w:r>
          </w:p>
          <w:p w14:paraId="3D32AF9F" w14:textId="77777777" w:rsidR="00695DCB" w:rsidRPr="00A3703C" w:rsidRDefault="00695DCB" w:rsidP="00FB7F1F">
            <w:pPr>
              <w:pStyle w:val="NoSpacing"/>
              <w:numPr>
                <w:ilvl w:val="0"/>
                <w:numId w:val="2"/>
              </w:numPr>
              <w:rPr>
                <w:rFonts w:asciiTheme="minorHAnsi" w:hAnsiTheme="minorHAnsi" w:cstheme="minorHAnsi"/>
                <w:bdr w:val="nil"/>
                <w:lang w:val="en-GB"/>
              </w:rPr>
            </w:pPr>
            <w:r w:rsidRPr="00A3703C">
              <w:rPr>
                <w:rFonts w:asciiTheme="minorHAnsi" w:hAnsiTheme="minorHAnsi" w:cstheme="minorHAnsi"/>
                <w:bdr w:val="nil"/>
                <w:lang w:val="en-GB"/>
              </w:rPr>
              <w:t>Review and provide feedback on data collection tools.</w:t>
            </w:r>
          </w:p>
          <w:p w14:paraId="5C88330A" w14:textId="77777777" w:rsidR="00695DCB" w:rsidRPr="00A3703C" w:rsidRDefault="00695DCB" w:rsidP="00FB7F1F">
            <w:pPr>
              <w:pStyle w:val="NoSpacing"/>
              <w:numPr>
                <w:ilvl w:val="0"/>
                <w:numId w:val="2"/>
              </w:numPr>
              <w:rPr>
                <w:rFonts w:asciiTheme="minorHAnsi" w:hAnsiTheme="minorHAnsi" w:cstheme="minorHAnsi"/>
                <w:bdr w:val="nil"/>
                <w:lang w:val="en-GB"/>
              </w:rPr>
            </w:pPr>
            <w:r w:rsidRPr="00A3703C">
              <w:rPr>
                <w:rFonts w:asciiTheme="minorHAnsi" w:hAnsiTheme="minorHAnsi" w:cstheme="minorHAnsi"/>
                <w:bdr w:val="nil"/>
                <w:lang w:val="en-GB"/>
              </w:rPr>
              <w:t>Review and provide feedback on the evaluation report.</w:t>
            </w:r>
          </w:p>
          <w:p w14:paraId="701ADD06" w14:textId="77777777" w:rsidR="00695DCB" w:rsidRPr="00FA30FC" w:rsidRDefault="00695DCB" w:rsidP="00FB7F1F">
            <w:pPr>
              <w:pStyle w:val="NoSpacing"/>
              <w:numPr>
                <w:ilvl w:val="0"/>
                <w:numId w:val="2"/>
              </w:numPr>
              <w:rPr>
                <w:rFonts w:asciiTheme="minorHAnsi" w:hAnsiTheme="minorHAnsi" w:cstheme="minorHAnsi"/>
                <w:bdr w:val="nil"/>
                <w:lang w:val="en-GB"/>
              </w:rPr>
            </w:pPr>
            <w:r w:rsidRPr="00A3703C">
              <w:rPr>
                <w:rFonts w:asciiTheme="minorHAnsi" w:hAnsiTheme="minorHAnsi" w:cstheme="minorHAnsi"/>
                <w:bdr w:val="nil"/>
                <w:lang w:val="en-GB"/>
              </w:rPr>
              <w:t>Participate in the implementation of evaluation recommendations.</w:t>
            </w:r>
          </w:p>
        </w:tc>
      </w:tr>
      <w:tr w:rsidR="00695DCB" w:rsidRPr="008425FF" w14:paraId="05C05D49" w14:textId="77777777" w:rsidTr="00FB7F1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5A5A5" w:themeFill="accent3"/>
          </w:tcPr>
          <w:p w14:paraId="394819E8" w14:textId="2885AEB4" w:rsidR="00695DCB" w:rsidRPr="00466FAD" w:rsidRDefault="00695DCB" w:rsidP="00FB7F1F">
            <w:pPr>
              <w:pStyle w:val="NoSpacing"/>
              <w:rPr>
                <w:rFonts w:asciiTheme="minorHAnsi" w:hAnsiTheme="minorHAnsi" w:cstheme="minorHAnsi"/>
                <w:b/>
                <w:bdr w:val="nil"/>
                <w:lang w:val="en-GB"/>
              </w:rPr>
            </w:pPr>
            <w:r w:rsidRPr="00466FAD">
              <w:rPr>
                <w:rFonts w:asciiTheme="minorHAnsi" w:hAnsiTheme="minorHAnsi" w:cstheme="minorHAnsi"/>
                <w:b/>
                <w:bdr w:val="nil"/>
                <w:lang w:val="en-GB"/>
              </w:rPr>
              <w:t>MEAL/Information Management Team</w:t>
            </w:r>
          </w:p>
          <w:p w14:paraId="1E16BCA3" w14:textId="77777777" w:rsidR="00695DCB" w:rsidRPr="00466FAD" w:rsidRDefault="00695DCB" w:rsidP="00FB7F1F">
            <w:pPr>
              <w:pStyle w:val="NoSpacing"/>
              <w:jc w:val="left"/>
              <w:rPr>
                <w:rFonts w:asciiTheme="minorHAnsi" w:eastAsia="Times New Roman" w:hAnsiTheme="minorHAnsi" w:cstheme="minorHAnsi"/>
                <w:b/>
                <w:kern w:val="2"/>
                <w:lang w:val="en-GB"/>
              </w:rPr>
            </w:pPr>
            <w:r w:rsidRPr="00466FAD">
              <w:rPr>
                <w:rFonts w:asciiTheme="minorHAnsi" w:hAnsiTheme="minorHAnsi" w:cstheme="minorHAnsi"/>
                <w:b/>
                <w:bdr w:val="nil"/>
                <w:lang w:val="en-GB"/>
              </w:rPr>
              <w:t>(</w:t>
            </w:r>
            <w:r>
              <w:rPr>
                <w:rFonts w:asciiTheme="minorHAnsi" w:hAnsiTheme="minorHAnsi" w:cstheme="minorHAnsi"/>
                <w:b/>
                <w:bdr w:val="nil"/>
                <w:lang w:val="en-GB"/>
              </w:rPr>
              <w:t xml:space="preserve">Regional </w:t>
            </w:r>
            <w:r w:rsidRPr="00466FAD">
              <w:rPr>
                <w:rFonts w:asciiTheme="minorHAnsi" w:hAnsiTheme="minorHAnsi" w:cstheme="minorHAnsi"/>
                <w:b/>
                <w:bdr w:val="nil"/>
                <w:lang w:val="en-GB"/>
              </w:rPr>
              <w:t>MEAL Manager</w:t>
            </w:r>
            <w:r>
              <w:rPr>
                <w:rFonts w:asciiTheme="minorHAnsi" w:hAnsiTheme="minorHAnsi" w:cstheme="minorHAnsi"/>
                <w:b/>
                <w:bdr w:val="nil"/>
                <w:lang w:val="en-GB"/>
              </w:rPr>
              <w:t>/Sr. MEAL officer</w:t>
            </w:r>
            <w:r w:rsidRPr="00466FAD">
              <w:rPr>
                <w:rFonts w:asciiTheme="minorHAnsi" w:hAnsiTheme="minorHAnsi" w:cstheme="minorHAnsi"/>
                <w:b/>
                <w:bdr w:val="nil"/>
                <w:lang w:val="en-GB"/>
              </w:rPr>
              <w:t>)</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94F8D82" w14:textId="77777777" w:rsidR="00695DCB" w:rsidRPr="00A3703C" w:rsidRDefault="00695DCB" w:rsidP="00FB7F1F">
            <w:pPr>
              <w:pStyle w:val="NoSpacing"/>
              <w:numPr>
                <w:ilvl w:val="0"/>
                <w:numId w:val="2"/>
              </w:numPr>
              <w:rPr>
                <w:rFonts w:asciiTheme="minorHAnsi" w:eastAsia="Times New Roman" w:hAnsiTheme="minorHAnsi" w:cstheme="minorHAnsi"/>
                <w:lang w:val="en-GB"/>
              </w:rPr>
            </w:pPr>
            <w:r w:rsidRPr="00A3703C">
              <w:rPr>
                <w:rFonts w:asciiTheme="minorHAnsi" w:eastAsia="Times New Roman" w:hAnsiTheme="minorHAnsi" w:cstheme="minorHAnsi"/>
                <w:lang w:val="en-GB"/>
              </w:rPr>
              <w:t>Conduct meetings with the consultant to plan and execute the evaluation.</w:t>
            </w:r>
          </w:p>
          <w:p w14:paraId="2BF49B54" w14:textId="77777777" w:rsidR="00695DCB" w:rsidRPr="00A3703C" w:rsidRDefault="00695DCB" w:rsidP="00FB7F1F">
            <w:pPr>
              <w:pStyle w:val="NoSpacing"/>
              <w:numPr>
                <w:ilvl w:val="0"/>
                <w:numId w:val="2"/>
              </w:numPr>
              <w:rPr>
                <w:rFonts w:asciiTheme="minorHAnsi" w:eastAsia="Times New Roman" w:hAnsiTheme="minorHAnsi" w:cstheme="minorHAnsi"/>
                <w:lang w:val="en-GB"/>
              </w:rPr>
            </w:pPr>
            <w:r w:rsidRPr="00A3703C">
              <w:rPr>
                <w:rFonts w:asciiTheme="minorHAnsi" w:eastAsia="Times New Roman" w:hAnsiTheme="minorHAnsi" w:cstheme="minorHAnsi"/>
                <w:lang w:val="en-GB"/>
              </w:rPr>
              <w:t>Support in the design and definition of the evaluation methodology.</w:t>
            </w:r>
          </w:p>
          <w:p w14:paraId="61F7BCF5" w14:textId="77777777" w:rsidR="00695DCB" w:rsidRPr="00A3703C" w:rsidRDefault="00695DCB" w:rsidP="00FB7F1F">
            <w:pPr>
              <w:pStyle w:val="NoSpacing"/>
              <w:numPr>
                <w:ilvl w:val="0"/>
                <w:numId w:val="2"/>
              </w:numPr>
              <w:rPr>
                <w:rFonts w:asciiTheme="minorHAnsi" w:eastAsia="Times New Roman" w:hAnsiTheme="minorHAnsi" w:cstheme="minorHAnsi"/>
                <w:lang w:val="en-GB"/>
              </w:rPr>
            </w:pPr>
            <w:r w:rsidRPr="00A3703C">
              <w:rPr>
                <w:rFonts w:asciiTheme="minorHAnsi" w:eastAsia="Times New Roman" w:hAnsiTheme="minorHAnsi" w:cstheme="minorHAnsi"/>
                <w:lang w:val="en-GB"/>
              </w:rPr>
              <w:t>Assist in the development/adaptation of data collection tools.</w:t>
            </w:r>
          </w:p>
          <w:p w14:paraId="7818DBDE" w14:textId="77777777" w:rsidR="00695DCB" w:rsidRPr="00A3703C" w:rsidRDefault="00695DCB" w:rsidP="00FB7F1F">
            <w:pPr>
              <w:pStyle w:val="NoSpacing"/>
              <w:numPr>
                <w:ilvl w:val="0"/>
                <w:numId w:val="2"/>
              </w:numPr>
              <w:rPr>
                <w:rFonts w:asciiTheme="minorHAnsi" w:eastAsia="Times New Roman" w:hAnsiTheme="minorHAnsi" w:cstheme="minorHAnsi"/>
                <w:lang w:val="en-GB"/>
              </w:rPr>
            </w:pPr>
            <w:r w:rsidRPr="00A3703C">
              <w:rPr>
                <w:rFonts w:asciiTheme="minorHAnsi" w:eastAsia="Times New Roman" w:hAnsiTheme="minorHAnsi" w:cstheme="minorHAnsi"/>
                <w:lang w:val="en-GB"/>
              </w:rPr>
              <w:t>Recruit the consultant/firms and supervise their activities.</w:t>
            </w:r>
          </w:p>
          <w:p w14:paraId="6CB7BDD2" w14:textId="77777777" w:rsidR="00695DCB" w:rsidRPr="00A3703C" w:rsidRDefault="00695DCB" w:rsidP="00FB7F1F">
            <w:pPr>
              <w:pStyle w:val="NoSpacing"/>
              <w:numPr>
                <w:ilvl w:val="0"/>
                <w:numId w:val="2"/>
              </w:numPr>
              <w:rPr>
                <w:rFonts w:asciiTheme="minorHAnsi" w:eastAsia="Times New Roman" w:hAnsiTheme="minorHAnsi" w:cstheme="minorHAnsi"/>
                <w:lang w:val="en-GB"/>
              </w:rPr>
            </w:pPr>
            <w:r w:rsidRPr="00A3703C">
              <w:rPr>
                <w:rFonts w:asciiTheme="minorHAnsi" w:eastAsia="Times New Roman" w:hAnsiTheme="minorHAnsi" w:cstheme="minorHAnsi"/>
                <w:lang w:val="en-GB"/>
              </w:rPr>
              <w:t>Monitor the data collection and ensure quality.</w:t>
            </w:r>
          </w:p>
          <w:p w14:paraId="5FFA09F6" w14:textId="77777777" w:rsidR="00695DCB" w:rsidRDefault="00695DCB" w:rsidP="00FB7F1F">
            <w:pPr>
              <w:pStyle w:val="NoSpacing"/>
              <w:numPr>
                <w:ilvl w:val="0"/>
                <w:numId w:val="2"/>
              </w:numPr>
              <w:rPr>
                <w:rFonts w:asciiTheme="minorHAnsi" w:eastAsia="Times New Roman" w:hAnsiTheme="minorHAnsi" w:cstheme="minorHAnsi"/>
                <w:lang w:val="en-GB"/>
              </w:rPr>
            </w:pPr>
            <w:r w:rsidRPr="00A3703C">
              <w:rPr>
                <w:rFonts w:asciiTheme="minorHAnsi" w:eastAsia="Times New Roman" w:hAnsiTheme="minorHAnsi" w:cstheme="minorHAnsi"/>
                <w:lang w:val="en-GB"/>
              </w:rPr>
              <w:t>Review the analysis</w:t>
            </w:r>
            <w:r>
              <w:rPr>
                <w:rFonts w:asciiTheme="minorHAnsi" w:eastAsia="Times New Roman" w:hAnsiTheme="minorHAnsi" w:cstheme="minorHAnsi"/>
                <w:lang w:val="en-GB"/>
              </w:rPr>
              <w:t xml:space="preserve"> tool developed by consultant. </w:t>
            </w:r>
          </w:p>
          <w:p w14:paraId="165D1922" w14:textId="77777777" w:rsidR="00695DCB" w:rsidRPr="00A3703C" w:rsidRDefault="00695DCB" w:rsidP="00FB7F1F">
            <w:pPr>
              <w:pStyle w:val="NoSpacing"/>
              <w:numPr>
                <w:ilvl w:val="0"/>
                <w:numId w:val="2"/>
              </w:numPr>
              <w:rPr>
                <w:rFonts w:asciiTheme="minorHAnsi" w:eastAsia="Times New Roman" w:hAnsiTheme="minorHAnsi" w:cstheme="minorHAnsi"/>
                <w:lang w:val="en-GB"/>
              </w:rPr>
            </w:pPr>
            <w:r>
              <w:rPr>
                <w:rFonts w:asciiTheme="minorHAnsi" w:eastAsia="Times New Roman" w:hAnsiTheme="minorHAnsi" w:cstheme="minorHAnsi"/>
                <w:lang w:val="en-GB"/>
              </w:rPr>
              <w:t>Review analysis</w:t>
            </w:r>
            <w:r w:rsidRPr="00A3703C">
              <w:rPr>
                <w:rFonts w:asciiTheme="minorHAnsi" w:eastAsia="Times New Roman" w:hAnsiTheme="minorHAnsi" w:cstheme="minorHAnsi"/>
                <w:lang w:val="en-GB"/>
              </w:rPr>
              <w:t xml:space="preserve"> and provide feedback on the report.</w:t>
            </w:r>
          </w:p>
          <w:p w14:paraId="0C99DD02" w14:textId="77777777" w:rsidR="00695DCB" w:rsidRPr="008425FF" w:rsidRDefault="00695DCB" w:rsidP="00FB7F1F">
            <w:pPr>
              <w:pStyle w:val="NoSpacing"/>
              <w:numPr>
                <w:ilvl w:val="0"/>
                <w:numId w:val="2"/>
              </w:numPr>
              <w:rPr>
                <w:rFonts w:asciiTheme="minorHAnsi" w:eastAsia="Times New Roman" w:hAnsiTheme="minorHAnsi" w:cstheme="minorHAnsi"/>
                <w:lang w:val="en-GB"/>
              </w:rPr>
            </w:pPr>
            <w:r w:rsidRPr="00A3703C">
              <w:rPr>
                <w:rFonts w:asciiTheme="minorHAnsi" w:eastAsia="Times New Roman" w:hAnsiTheme="minorHAnsi" w:cstheme="minorHAnsi"/>
                <w:lang w:val="en-GB"/>
              </w:rPr>
              <w:t>Oversee the entire evaluation process.</w:t>
            </w:r>
          </w:p>
        </w:tc>
      </w:tr>
      <w:tr w:rsidR="00695DCB" w:rsidRPr="00FA30FC" w14:paraId="200F988A" w14:textId="77777777" w:rsidTr="00FB7F1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5A5A5" w:themeFill="accent3"/>
          </w:tcPr>
          <w:p w14:paraId="3FC77EE7" w14:textId="77777777" w:rsidR="00695DCB" w:rsidRPr="00466FAD" w:rsidRDefault="00695DCB" w:rsidP="00FB7F1F">
            <w:pPr>
              <w:pStyle w:val="NoSpacing"/>
              <w:rPr>
                <w:rFonts w:asciiTheme="minorHAnsi" w:hAnsiTheme="minorHAnsi" w:cstheme="minorHAnsi"/>
                <w:b/>
                <w:bdr w:val="nil"/>
                <w:lang w:val="en-GB"/>
              </w:rPr>
            </w:pPr>
            <w:r w:rsidRPr="00466FAD">
              <w:rPr>
                <w:rFonts w:asciiTheme="minorHAnsi" w:hAnsiTheme="minorHAnsi" w:cstheme="minorHAnsi"/>
                <w:b/>
                <w:bdr w:val="nil"/>
                <w:lang w:val="en-GB"/>
              </w:rPr>
              <w:t>Consultant/Firm</w:t>
            </w:r>
            <w:r>
              <w:rPr>
                <w:rFonts w:asciiTheme="minorHAnsi" w:hAnsiTheme="minorHAnsi" w:cstheme="minorHAnsi"/>
                <w:b/>
                <w:bdr w:val="nil"/>
                <w:lang w:val="en-GB"/>
              </w:rPr>
              <w:t>s</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35C4566" w14:textId="77777777" w:rsidR="00695DCB" w:rsidRPr="00A3703C" w:rsidRDefault="00695DCB" w:rsidP="00FB7F1F">
            <w:pPr>
              <w:pStyle w:val="NoSpacing"/>
              <w:numPr>
                <w:ilvl w:val="0"/>
                <w:numId w:val="2"/>
              </w:numPr>
              <w:rPr>
                <w:rFonts w:asciiTheme="minorHAnsi" w:eastAsia="Times New Roman" w:hAnsiTheme="minorHAnsi" w:cstheme="minorHAnsi"/>
                <w:lang w:val="en-GB"/>
              </w:rPr>
            </w:pPr>
            <w:r w:rsidRPr="00A3703C">
              <w:rPr>
                <w:rFonts w:asciiTheme="minorHAnsi" w:eastAsia="Times New Roman" w:hAnsiTheme="minorHAnsi" w:cstheme="minorHAnsi"/>
                <w:lang w:val="en-GB"/>
              </w:rPr>
              <w:t>Prepare an inception report.</w:t>
            </w:r>
          </w:p>
          <w:p w14:paraId="65DF3FF5" w14:textId="77777777" w:rsidR="00695DCB" w:rsidRPr="00A3703C" w:rsidRDefault="00695DCB" w:rsidP="00FB7F1F">
            <w:pPr>
              <w:pStyle w:val="NoSpacing"/>
              <w:numPr>
                <w:ilvl w:val="0"/>
                <w:numId w:val="2"/>
              </w:numPr>
              <w:rPr>
                <w:rFonts w:asciiTheme="minorHAnsi" w:eastAsia="Times New Roman" w:hAnsiTheme="minorHAnsi" w:cstheme="minorHAnsi"/>
                <w:lang w:val="en-GB"/>
              </w:rPr>
            </w:pPr>
            <w:r w:rsidRPr="00A3703C">
              <w:rPr>
                <w:rFonts w:asciiTheme="minorHAnsi" w:eastAsia="Times New Roman" w:hAnsiTheme="minorHAnsi" w:cstheme="minorHAnsi"/>
                <w:lang w:val="en-GB"/>
              </w:rPr>
              <w:t>Design the evaluation methodology, including sampling techniques and data collection procedures.</w:t>
            </w:r>
          </w:p>
          <w:p w14:paraId="40A5750B" w14:textId="77777777" w:rsidR="00695DCB" w:rsidRPr="00A3703C" w:rsidRDefault="00695DCB" w:rsidP="00FB7F1F">
            <w:pPr>
              <w:pStyle w:val="NoSpacing"/>
              <w:numPr>
                <w:ilvl w:val="0"/>
                <w:numId w:val="2"/>
              </w:numPr>
              <w:rPr>
                <w:rFonts w:asciiTheme="minorHAnsi" w:eastAsia="Times New Roman" w:hAnsiTheme="minorHAnsi" w:cstheme="minorHAnsi"/>
                <w:lang w:val="en-GB"/>
              </w:rPr>
            </w:pPr>
            <w:r w:rsidRPr="00A3703C">
              <w:rPr>
                <w:rFonts w:asciiTheme="minorHAnsi" w:eastAsia="Times New Roman" w:hAnsiTheme="minorHAnsi" w:cstheme="minorHAnsi"/>
                <w:lang w:val="en-GB"/>
              </w:rPr>
              <w:t>Develop or adapt data collection tools and guidelines.</w:t>
            </w:r>
          </w:p>
          <w:p w14:paraId="2687F513" w14:textId="77777777" w:rsidR="00695DCB" w:rsidRDefault="00695DCB" w:rsidP="00FB7F1F">
            <w:pPr>
              <w:pStyle w:val="NoSpacing"/>
              <w:numPr>
                <w:ilvl w:val="0"/>
                <w:numId w:val="2"/>
              </w:numPr>
              <w:rPr>
                <w:rFonts w:asciiTheme="minorHAnsi" w:eastAsia="Times New Roman" w:hAnsiTheme="minorHAnsi" w:cstheme="minorHAnsi"/>
                <w:lang w:val="en-GB"/>
              </w:rPr>
            </w:pPr>
            <w:r w:rsidRPr="00A3703C">
              <w:rPr>
                <w:rFonts w:asciiTheme="minorHAnsi" w:eastAsia="Times New Roman" w:hAnsiTheme="minorHAnsi" w:cstheme="minorHAnsi"/>
                <w:lang w:val="en-GB"/>
              </w:rPr>
              <w:t>Ensure adequate training of data collectors.</w:t>
            </w:r>
          </w:p>
          <w:p w14:paraId="48D197B8" w14:textId="77777777" w:rsidR="00695DCB" w:rsidRPr="00A3703C" w:rsidRDefault="00695DCB" w:rsidP="00FB7F1F">
            <w:pPr>
              <w:pStyle w:val="NoSpacing"/>
              <w:numPr>
                <w:ilvl w:val="0"/>
                <w:numId w:val="2"/>
              </w:numPr>
              <w:rPr>
                <w:rFonts w:asciiTheme="minorHAnsi" w:eastAsia="Times New Roman" w:hAnsiTheme="minorHAnsi" w:cstheme="minorHAnsi"/>
                <w:lang w:val="en-GB"/>
              </w:rPr>
            </w:pPr>
            <w:r>
              <w:rPr>
                <w:rFonts w:asciiTheme="minorHAnsi" w:eastAsia="Times New Roman" w:hAnsiTheme="minorHAnsi" w:cstheme="minorHAnsi"/>
                <w:lang w:val="en-GB"/>
              </w:rPr>
              <w:t>Collect Permission from RRRC for camp access</w:t>
            </w:r>
          </w:p>
          <w:p w14:paraId="2BB64211" w14:textId="77777777" w:rsidR="00695DCB" w:rsidRPr="00A3703C" w:rsidRDefault="00695DCB" w:rsidP="00FB7F1F">
            <w:pPr>
              <w:pStyle w:val="NoSpacing"/>
              <w:numPr>
                <w:ilvl w:val="0"/>
                <w:numId w:val="2"/>
              </w:numPr>
              <w:rPr>
                <w:rFonts w:asciiTheme="minorHAnsi" w:eastAsia="Times New Roman" w:hAnsiTheme="minorHAnsi" w:cstheme="minorHAnsi"/>
                <w:lang w:val="en-GB"/>
              </w:rPr>
            </w:pPr>
            <w:r w:rsidRPr="00A3703C">
              <w:rPr>
                <w:rFonts w:asciiTheme="minorHAnsi" w:eastAsia="Times New Roman" w:hAnsiTheme="minorHAnsi" w:cstheme="minorHAnsi"/>
                <w:lang w:val="en-GB"/>
              </w:rPr>
              <w:t>Collect both quantitative and qualitative data as per the defined methodology.</w:t>
            </w:r>
          </w:p>
          <w:p w14:paraId="0A113FF3" w14:textId="77777777" w:rsidR="00695DCB" w:rsidRDefault="00695DCB" w:rsidP="00FB7F1F">
            <w:pPr>
              <w:pStyle w:val="NoSpacing"/>
              <w:numPr>
                <w:ilvl w:val="0"/>
                <w:numId w:val="2"/>
              </w:numPr>
              <w:rPr>
                <w:rFonts w:asciiTheme="minorHAnsi" w:eastAsia="Times New Roman" w:hAnsiTheme="minorHAnsi" w:cstheme="minorHAnsi"/>
                <w:lang w:val="en-GB"/>
              </w:rPr>
            </w:pPr>
            <w:r w:rsidRPr="00A3703C">
              <w:rPr>
                <w:rFonts w:asciiTheme="minorHAnsi" w:eastAsia="Times New Roman" w:hAnsiTheme="minorHAnsi" w:cstheme="minorHAnsi"/>
                <w:lang w:val="en-GB"/>
              </w:rPr>
              <w:t>Organize and monitor data collection to ensure quality and consistency.</w:t>
            </w:r>
          </w:p>
          <w:p w14:paraId="52CF027A" w14:textId="77777777" w:rsidR="00695DCB" w:rsidRPr="00A3703C" w:rsidRDefault="00695DCB" w:rsidP="00FB7F1F">
            <w:pPr>
              <w:pStyle w:val="NoSpacing"/>
              <w:numPr>
                <w:ilvl w:val="0"/>
                <w:numId w:val="2"/>
              </w:numPr>
              <w:rPr>
                <w:rFonts w:asciiTheme="minorHAnsi" w:eastAsia="Times New Roman" w:hAnsiTheme="minorHAnsi" w:cstheme="minorHAnsi"/>
                <w:lang w:val="en-GB"/>
              </w:rPr>
            </w:pPr>
            <w:r>
              <w:rPr>
                <w:rFonts w:asciiTheme="minorHAnsi" w:eastAsia="Times New Roman" w:hAnsiTheme="minorHAnsi" w:cstheme="minorHAnsi"/>
                <w:lang w:val="en-GB"/>
              </w:rPr>
              <w:t xml:space="preserve">Develop appropriate tool for analysing the collected data </w:t>
            </w:r>
          </w:p>
          <w:p w14:paraId="6A9EDACF" w14:textId="77777777" w:rsidR="00695DCB" w:rsidRPr="00A3703C" w:rsidRDefault="00695DCB" w:rsidP="00FB7F1F">
            <w:pPr>
              <w:pStyle w:val="NoSpacing"/>
              <w:numPr>
                <w:ilvl w:val="0"/>
                <w:numId w:val="2"/>
              </w:numPr>
              <w:rPr>
                <w:rFonts w:asciiTheme="minorHAnsi" w:eastAsia="Times New Roman" w:hAnsiTheme="minorHAnsi" w:cstheme="minorHAnsi"/>
                <w:lang w:val="en-GB"/>
              </w:rPr>
            </w:pPr>
            <w:r w:rsidRPr="00A3703C">
              <w:rPr>
                <w:rFonts w:asciiTheme="minorHAnsi" w:eastAsia="Times New Roman" w:hAnsiTheme="minorHAnsi" w:cstheme="minorHAnsi"/>
                <w:lang w:val="en-GB"/>
              </w:rPr>
              <w:t>Conduct data compilation and analysis, including both quantitative and qualitative analysis.</w:t>
            </w:r>
          </w:p>
          <w:p w14:paraId="6B3D24E4" w14:textId="77777777" w:rsidR="00695DCB" w:rsidRPr="00A3703C" w:rsidRDefault="00695DCB" w:rsidP="00FB7F1F">
            <w:pPr>
              <w:pStyle w:val="NoSpacing"/>
              <w:numPr>
                <w:ilvl w:val="0"/>
                <w:numId w:val="2"/>
              </w:numPr>
              <w:rPr>
                <w:rFonts w:asciiTheme="minorHAnsi" w:eastAsia="Times New Roman" w:hAnsiTheme="minorHAnsi" w:cstheme="minorHAnsi"/>
                <w:lang w:val="en-GB"/>
              </w:rPr>
            </w:pPr>
            <w:r w:rsidRPr="00A3703C">
              <w:rPr>
                <w:rFonts w:asciiTheme="minorHAnsi" w:eastAsia="Times New Roman" w:hAnsiTheme="minorHAnsi" w:cstheme="minorHAnsi"/>
                <w:lang w:val="en-GB"/>
              </w:rPr>
              <w:t>Present the findings of the evaluation and respond to any questions or feedback.</w:t>
            </w:r>
          </w:p>
          <w:p w14:paraId="23BD3C09" w14:textId="77777777" w:rsidR="00695DCB" w:rsidRPr="00A3703C" w:rsidRDefault="00695DCB" w:rsidP="00FB7F1F">
            <w:pPr>
              <w:pStyle w:val="NoSpacing"/>
              <w:numPr>
                <w:ilvl w:val="0"/>
                <w:numId w:val="2"/>
              </w:numPr>
              <w:rPr>
                <w:rFonts w:asciiTheme="minorHAnsi" w:eastAsia="Times New Roman" w:hAnsiTheme="minorHAnsi" w:cstheme="minorHAnsi"/>
                <w:lang w:val="en-GB"/>
              </w:rPr>
            </w:pPr>
            <w:r w:rsidRPr="00A3703C">
              <w:rPr>
                <w:rFonts w:asciiTheme="minorHAnsi" w:eastAsia="Times New Roman" w:hAnsiTheme="minorHAnsi" w:cstheme="minorHAnsi"/>
                <w:lang w:val="en-GB"/>
              </w:rPr>
              <w:t>Prepare a comprehensive evaluation report that addresses all evaluative questions.</w:t>
            </w:r>
          </w:p>
          <w:p w14:paraId="2DB4ECD4" w14:textId="77777777" w:rsidR="00695DCB" w:rsidRPr="00A3703C" w:rsidRDefault="00695DCB" w:rsidP="00FB7F1F">
            <w:pPr>
              <w:pStyle w:val="NoSpacing"/>
              <w:numPr>
                <w:ilvl w:val="0"/>
                <w:numId w:val="2"/>
              </w:numPr>
              <w:rPr>
                <w:rFonts w:asciiTheme="minorHAnsi" w:eastAsia="Times New Roman" w:hAnsiTheme="minorHAnsi" w:cstheme="minorHAnsi"/>
                <w:lang w:val="en-GB"/>
              </w:rPr>
            </w:pPr>
            <w:r w:rsidRPr="00A3703C">
              <w:rPr>
                <w:rFonts w:asciiTheme="minorHAnsi" w:eastAsia="Times New Roman" w:hAnsiTheme="minorHAnsi" w:cstheme="minorHAnsi"/>
                <w:lang w:val="en-GB"/>
              </w:rPr>
              <w:t>Prepare a draft evaluation report and incorporate feedback from HI.</w:t>
            </w:r>
          </w:p>
          <w:p w14:paraId="10EE4667" w14:textId="77777777" w:rsidR="00695DCB" w:rsidRPr="00FA30FC" w:rsidRDefault="00695DCB" w:rsidP="00FB7F1F">
            <w:pPr>
              <w:pStyle w:val="NoSpacing"/>
              <w:numPr>
                <w:ilvl w:val="0"/>
                <w:numId w:val="2"/>
              </w:numPr>
              <w:rPr>
                <w:rFonts w:asciiTheme="minorHAnsi" w:eastAsia="Times New Roman" w:hAnsiTheme="minorHAnsi" w:cstheme="minorHAnsi"/>
                <w:lang w:val="en-GB"/>
              </w:rPr>
            </w:pPr>
            <w:r w:rsidRPr="00A3703C">
              <w:rPr>
                <w:rFonts w:asciiTheme="minorHAnsi" w:eastAsia="Times New Roman" w:hAnsiTheme="minorHAnsi" w:cstheme="minorHAnsi"/>
                <w:lang w:val="en-GB"/>
              </w:rPr>
              <w:t>Submit the final evaluation report.</w:t>
            </w:r>
          </w:p>
        </w:tc>
      </w:tr>
      <w:tr w:rsidR="00695DCB" w:rsidRPr="00FA30FC" w14:paraId="18D4ECC2" w14:textId="77777777" w:rsidTr="00FB7F1F">
        <w:trPr>
          <w:trHeight w:val="351"/>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5A5A5" w:themeFill="accent3"/>
          </w:tcPr>
          <w:p w14:paraId="115BA5AD" w14:textId="77777777" w:rsidR="00695DCB" w:rsidRPr="00466FAD" w:rsidRDefault="00695DCB" w:rsidP="00FB7F1F">
            <w:pPr>
              <w:pStyle w:val="NoSpacing"/>
              <w:rPr>
                <w:rFonts w:asciiTheme="minorHAnsi" w:hAnsiTheme="minorHAnsi" w:cstheme="minorHAnsi"/>
                <w:b/>
                <w:bdr w:val="nil"/>
                <w:lang w:val="en-GB"/>
              </w:rPr>
            </w:pPr>
            <w:r w:rsidRPr="00466FAD">
              <w:rPr>
                <w:rFonts w:asciiTheme="minorHAnsi" w:hAnsiTheme="minorHAnsi" w:cstheme="minorHAnsi"/>
                <w:b/>
                <w:bdr w:val="nil"/>
                <w:lang w:val="en-GB"/>
              </w:rPr>
              <w:t>Logistics Team/HR</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3EF9287" w14:textId="01E68081" w:rsidR="00695DCB" w:rsidRPr="00FA30FC" w:rsidRDefault="00695DCB" w:rsidP="00FB7F1F">
            <w:pPr>
              <w:pStyle w:val="NoSpacing"/>
              <w:numPr>
                <w:ilvl w:val="0"/>
                <w:numId w:val="2"/>
              </w:numPr>
              <w:rPr>
                <w:rFonts w:asciiTheme="minorHAnsi" w:hAnsiTheme="minorHAnsi" w:cstheme="minorHAnsi"/>
                <w:kern w:val="2"/>
                <w:bdr w:val="nil"/>
                <w:lang w:val="en-GB"/>
              </w:rPr>
            </w:pPr>
            <w:r>
              <w:rPr>
                <w:rFonts w:asciiTheme="minorHAnsi" w:hAnsiTheme="minorHAnsi" w:cstheme="minorHAnsi"/>
                <w:kern w:val="2"/>
                <w:bdr w:val="nil"/>
                <w:lang w:val="en-GB"/>
              </w:rPr>
              <w:t>Assist</w:t>
            </w:r>
            <w:r w:rsidRPr="00FA30FC">
              <w:rPr>
                <w:rFonts w:asciiTheme="minorHAnsi" w:hAnsiTheme="minorHAnsi" w:cstheme="minorHAnsi"/>
                <w:kern w:val="2"/>
                <w:bdr w:val="nil"/>
                <w:lang w:val="en-GB"/>
              </w:rPr>
              <w:t xml:space="preserve"> on the hiring of a consultant(s) </w:t>
            </w:r>
            <w:r>
              <w:rPr>
                <w:rFonts w:asciiTheme="minorHAnsi" w:hAnsiTheme="minorHAnsi" w:cstheme="minorHAnsi"/>
                <w:kern w:val="2"/>
                <w:bdr w:val="nil"/>
                <w:lang w:val="en-GB"/>
              </w:rPr>
              <w:t xml:space="preserve">by </w:t>
            </w:r>
            <w:r w:rsidRPr="00FA30FC">
              <w:rPr>
                <w:rFonts w:asciiTheme="minorHAnsi" w:hAnsiTheme="minorHAnsi" w:cstheme="minorHAnsi"/>
                <w:kern w:val="2"/>
                <w:bdr w:val="nil"/>
                <w:lang w:val="en-GB"/>
              </w:rPr>
              <w:t>publi</w:t>
            </w:r>
            <w:r>
              <w:rPr>
                <w:rFonts w:asciiTheme="minorHAnsi" w:hAnsiTheme="minorHAnsi" w:cstheme="minorHAnsi"/>
                <w:kern w:val="2"/>
                <w:bdr w:val="nil"/>
                <w:lang w:val="en-GB"/>
              </w:rPr>
              <w:t>shing the job</w:t>
            </w:r>
            <w:r w:rsidRPr="00FA30FC">
              <w:rPr>
                <w:rFonts w:asciiTheme="minorHAnsi" w:hAnsiTheme="minorHAnsi" w:cstheme="minorHAnsi"/>
                <w:kern w:val="2"/>
                <w:bdr w:val="nil"/>
                <w:lang w:val="en-GB"/>
              </w:rPr>
              <w:t xml:space="preserve"> </w:t>
            </w:r>
            <w:r w:rsidR="0034401A" w:rsidRPr="00FA30FC">
              <w:rPr>
                <w:rFonts w:asciiTheme="minorHAnsi" w:hAnsiTheme="minorHAnsi" w:cstheme="minorHAnsi"/>
                <w:kern w:val="2"/>
                <w:bdr w:val="nil"/>
                <w:lang w:val="en-GB"/>
              </w:rPr>
              <w:t>offer and</w:t>
            </w:r>
            <w:r>
              <w:rPr>
                <w:rFonts w:asciiTheme="minorHAnsi" w:hAnsiTheme="minorHAnsi" w:cstheme="minorHAnsi"/>
                <w:kern w:val="2"/>
                <w:bdr w:val="nil"/>
                <w:lang w:val="en-GB"/>
              </w:rPr>
              <w:t xml:space="preserve"> </w:t>
            </w:r>
            <w:r w:rsidRPr="00FA30FC">
              <w:rPr>
                <w:rFonts w:asciiTheme="minorHAnsi" w:hAnsiTheme="minorHAnsi" w:cstheme="minorHAnsi"/>
                <w:kern w:val="2"/>
                <w:bdr w:val="nil"/>
                <w:lang w:val="en-GB"/>
              </w:rPr>
              <w:t xml:space="preserve">receiving </w:t>
            </w:r>
            <w:r>
              <w:rPr>
                <w:rFonts w:asciiTheme="minorHAnsi" w:hAnsiTheme="minorHAnsi" w:cstheme="minorHAnsi"/>
                <w:kern w:val="2"/>
                <w:bdr w:val="nil"/>
                <w:lang w:val="en-GB"/>
              </w:rPr>
              <w:t xml:space="preserve">processing </w:t>
            </w:r>
            <w:r w:rsidRPr="00FA30FC">
              <w:rPr>
                <w:rFonts w:asciiTheme="minorHAnsi" w:hAnsiTheme="minorHAnsi" w:cstheme="minorHAnsi"/>
                <w:kern w:val="2"/>
                <w:bdr w:val="nil"/>
                <w:lang w:val="en-GB"/>
              </w:rPr>
              <w:t xml:space="preserve">the application </w:t>
            </w:r>
            <w:r>
              <w:rPr>
                <w:rFonts w:asciiTheme="minorHAnsi" w:hAnsiTheme="minorHAnsi" w:cstheme="minorHAnsi"/>
                <w:kern w:val="2"/>
                <w:bdr w:val="nil"/>
                <w:lang w:val="en-GB"/>
              </w:rPr>
              <w:t>including other assistance to complete the evaluation work</w:t>
            </w:r>
            <w:r w:rsidRPr="00FA30FC">
              <w:rPr>
                <w:rFonts w:asciiTheme="minorHAnsi" w:hAnsiTheme="minorHAnsi" w:cstheme="minorHAnsi"/>
                <w:kern w:val="2"/>
                <w:bdr w:val="nil"/>
                <w:lang w:val="en-GB"/>
              </w:rPr>
              <w:t>.</w:t>
            </w:r>
          </w:p>
        </w:tc>
      </w:tr>
    </w:tbl>
    <w:p w14:paraId="7B7B2B6D" w14:textId="1F5C28E1" w:rsidR="00961004" w:rsidRDefault="00C64CF3" w:rsidP="00695DCB">
      <w:pPr>
        <w:pStyle w:val="ListParagraph"/>
        <w:rPr>
          <w:rFonts w:cs="Calibri"/>
        </w:rPr>
      </w:pPr>
      <w:r w:rsidRPr="00CC5603">
        <w:rPr>
          <w:rFonts w:cs="Calibri"/>
        </w:rPr>
        <w:t xml:space="preserve"> </w:t>
      </w:r>
    </w:p>
    <w:p w14:paraId="523D5711" w14:textId="77777777" w:rsidR="009C39A7" w:rsidRDefault="009C39A7" w:rsidP="00695DCB">
      <w:pPr>
        <w:pStyle w:val="ListParagraph"/>
        <w:rPr>
          <w:rFonts w:cs="Calibri"/>
        </w:rPr>
      </w:pPr>
    </w:p>
    <w:p w14:paraId="7D19A907" w14:textId="77777777" w:rsidR="009C39A7" w:rsidRPr="008435E7" w:rsidRDefault="009C39A7" w:rsidP="00695DCB">
      <w:pPr>
        <w:pStyle w:val="ListParagraph"/>
        <w:rPr>
          <w:rFonts w:cs="Calibri"/>
        </w:rPr>
      </w:pPr>
    </w:p>
    <w:p w14:paraId="48271FBC" w14:textId="279FA26C" w:rsidR="00961004" w:rsidRPr="008435E7" w:rsidRDefault="00961004" w:rsidP="008435E7">
      <w:pPr>
        <w:pStyle w:val="NoSpacing"/>
        <w:shd w:val="clear" w:color="auto" w:fill="D0CECE" w:themeFill="background2" w:themeFillShade="E6"/>
        <w:rPr>
          <w:rFonts w:cs="Tahoma"/>
          <w:b/>
          <w:bCs/>
          <w:color w:val="0077C8"/>
          <w:lang w:val="en-GB"/>
        </w:rPr>
      </w:pPr>
      <w:r w:rsidRPr="00CC5603">
        <w:rPr>
          <w:rFonts w:cs="Tahoma"/>
          <w:b/>
          <w:bCs/>
          <w:color w:val="0077C8"/>
          <w:lang w:val="en-GB"/>
        </w:rPr>
        <w:lastRenderedPageBreak/>
        <w:t>5</w:t>
      </w:r>
      <w:bookmarkStart w:id="4" w:name="_Hlk186973884"/>
      <w:r w:rsidRPr="00CC5603">
        <w:rPr>
          <w:rFonts w:cs="Tahoma"/>
          <w:b/>
          <w:bCs/>
          <w:color w:val="0077C8"/>
          <w:lang w:val="en-GB"/>
        </w:rPr>
        <w:t xml:space="preserve">. Principles and values </w:t>
      </w:r>
    </w:p>
    <w:p w14:paraId="1FF94E75" w14:textId="77777777" w:rsidR="00961004" w:rsidRPr="00CC5603" w:rsidRDefault="00961004" w:rsidP="00961004">
      <w:pPr>
        <w:pStyle w:val="NoSpacing"/>
        <w:rPr>
          <w:rFonts w:cs="Tahoma"/>
          <w:b/>
          <w:lang w:val="en-GB"/>
        </w:rPr>
      </w:pPr>
      <w:r w:rsidRPr="00CC5603">
        <w:rPr>
          <w:rFonts w:cs="Tahoma"/>
          <w:b/>
          <w:lang w:val="en-GB"/>
        </w:rPr>
        <w:t>5.1. Protection and Anti-Corruption Policy</w:t>
      </w:r>
    </w:p>
    <w:p w14:paraId="3A43AC35" w14:textId="77777777" w:rsidR="00961004" w:rsidRPr="00CC5603" w:rsidRDefault="00961004" w:rsidP="00961004">
      <w:pPr>
        <w:pStyle w:val="NoSpacing"/>
        <w:rPr>
          <w:rFonts w:cs="Tahoma"/>
          <w:lang w:val="en-GB"/>
        </w:rPr>
      </w:pPr>
      <w:r w:rsidRPr="00CC5603">
        <w:rPr>
          <w:rFonts w:cs="Tahoma"/>
          <w:lang w:val="en-GB"/>
        </w:rPr>
        <w:t>The Evaluation will adhere to the Humanity and Inclusion code of conduct, Protection of beneficiaries from sexual exploitation, abuse and harassment policy, Child Protection Policy, Anti-fraud, anti-corruption policy (see the table below).</w:t>
      </w:r>
    </w:p>
    <w:p w14:paraId="51322E97" w14:textId="77777777" w:rsidR="00961004" w:rsidRPr="00CC5603" w:rsidRDefault="00961004" w:rsidP="00961004">
      <w:pPr>
        <w:pStyle w:val="NoSpacing"/>
        <w:rPr>
          <w:rFonts w:cs="Tahoma"/>
          <w:lang w:val="en-GB"/>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600"/>
        <w:gridCol w:w="1890"/>
        <w:gridCol w:w="2700"/>
      </w:tblGrid>
      <w:tr w:rsidR="00961004" w:rsidRPr="00CC5603" w14:paraId="64CDEFD1" w14:textId="77777777" w:rsidTr="00FD7149">
        <w:trPr>
          <w:trHeight w:val="957"/>
        </w:trPr>
        <w:tc>
          <w:tcPr>
            <w:tcW w:w="1710" w:type="dxa"/>
            <w:vAlign w:val="center"/>
          </w:tcPr>
          <w:p w14:paraId="0D323FAF" w14:textId="77777777" w:rsidR="00961004" w:rsidRPr="00CC5603" w:rsidRDefault="00961004" w:rsidP="00FD7149">
            <w:pPr>
              <w:pStyle w:val="NoSpacing"/>
              <w:jc w:val="center"/>
              <w:rPr>
                <w:rFonts w:cs="Tahoma"/>
                <w:i/>
                <w:color w:val="000000" w:themeColor="text1"/>
                <w:lang w:val="en-GB"/>
              </w:rPr>
            </w:pPr>
            <w:hyperlink r:id="rId7" w:history="1">
              <w:r w:rsidRPr="00CC5603">
                <w:rPr>
                  <w:rStyle w:val="Hyperlink"/>
                  <w:rFonts w:cs="Tahoma"/>
                  <w:i/>
                  <w:color w:val="000000" w:themeColor="text1"/>
                  <w:lang w:val="en-GB"/>
                </w:rPr>
                <w:t>Code of Conduct</w:t>
              </w:r>
            </w:hyperlink>
          </w:p>
        </w:tc>
        <w:tc>
          <w:tcPr>
            <w:tcW w:w="3600" w:type="dxa"/>
            <w:vAlign w:val="center"/>
          </w:tcPr>
          <w:p w14:paraId="5BC1D478" w14:textId="77777777" w:rsidR="00961004" w:rsidRPr="00CC5603" w:rsidRDefault="00961004" w:rsidP="00FD7149">
            <w:pPr>
              <w:pStyle w:val="NoSpacing"/>
              <w:jc w:val="center"/>
              <w:rPr>
                <w:rFonts w:cs="Tahoma"/>
                <w:i/>
                <w:color w:val="000000" w:themeColor="text1"/>
                <w:lang w:val="en-GB"/>
              </w:rPr>
            </w:pPr>
            <w:hyperlink r:id="rId8" w:history="1">
              <w:r w:rsidRPr="00CC5603">
                <w:rPr>
                  <w:rStyle w:val="Hyperlink"/>
                  <w:rFonts w:cs="Tahoma"/>
                  <w:i/>
                  <w:color w:val="000000" w:themeColor="text1"/>
                  <w:lang w:val="en-GB"/>
                </w:rPr>
                <w:t>Protection of beneficiaries from sexual exploitation, abuse and harassment</w:t>
              </w:r>
            </w:hyperlink>
          </w:p>
        </w:tc>
        <w:tc>
          <w:tcPr>
            <w:tcW w:w="1890" w:type="dxa"/>
            <w:vAlign w:val="center"/>
          </w:tcPr>
          <w:p w14:paraId="3600ECC4" w14:textId="77777777" w:rsidR="00961004" w:rsidRPr="00CC5603" w:rsidRDefault="00961004" w:rsidP="00FD7149">
            <w:pPr>
              <w:pStyle w:val="NoSpacing"/>
              <w:jc w:val="center"/>
              <w:rPr>
                <w:rFonts w:cs="Tahoma"/>
                <w:i/>
                <w:color w:val="000000" w:themeColor="text1"/>
                <w:lang w:val="en-GB"/>
              </w:rPr>
            </w:pPr>
            <w:hyperlink r:id="rId9" w:history="1">
              <w:r w:rsidRPr="00CC5603">
                <w:rPr>
                  <w:rStyle w:val="Hyperlink"/>
                  <w:rFonts w:cs="Tahoma"/>
                  <w:i/>
                  <w:color w:val="000000" w:themeColor="text1"/>
                  <w:lang w:val="en-GB"/>
                </w:rPr>
                <w:t>Child Protection Policy</w:t>
              </w:r>
            </w:hyperlink>
          </w:p>
        </w:tc>
        <w:tc>
          <w:tcPr>
            <w:tcW w:w="2700" w:type="dxa"/>
            <w:vAlign w:val="center"/>
          </w:tcPr>
          <w:p w14:paraId="5C87E7A1" w14:textId="77777777" w:rsidR="00961004" w:rsidRPr="00CC5603" w:rsidRDefault="00961004" w:rsidP="00FD7149">
            <w:pPr>
              <w:pStyle w:val="NoSpacing"/>
              <w:jc w:val="center"/>
              <w:rPr>
                <w:rFonts w:cs="Tahoma"/>
                <w:i/>
                <w:color w:val="000000" w:themeColor="text1"/>
                <w:lang w:val="en-GB"/>
              </w:rPr>
            </w:pPr>
            <w:hyperlink r:id="rId10" w:history="1">
              <w:r w:rsidRPr="00CC5603">
                <w:rPr>
                  <w:rStyle w:val="Hyperlink"/>
                  <w:rFonts w:cs="Tahoma"/>
                  <w:i/>
                  <w:color w:val="000000" w:themeColor="text1"/>
                  <w:lang w:val="en-GB"/>
                </w:rPr>
                <w:t>Anti-fraud and anti-corruption policy</w:t>
              </w:r>
            </w:hyperlink>
          </w:p>
        </w:tc>
      </w:tr>
    </w:tbl>
    <w:p w14:paraId="4B760715" w14:textId="77777777" w:rsidR="00961004" w:rsidRPr="00CC5603" w:rsidRDefault="00961004" w:rsidP="00961004">
      <w:pPr>
        <w:pStyle w:val="NoSpacing"/>
        <w:rPr>
          <w:rFonts w:cs="Tahoma"/>
          <w:i/>
          <w:lang w:val="en-GB"/>
        </w:rPr>
      </w:pPr>
    </w:p>
    <w:p w14:paraId="09FA8886" w14:textId="77777777" w:rsidR="00961004" w:rsidRPr="00CC5603" w:rsidRDefault="00961004" w:rsidP="00961004">
      <w:pPr>
        <w:pStyle w:val="NoSpacing"/>
        <w:rPr>
          <w:rFonts w:cs="Tahoma"/>
          <w:b/>
          <w:lang w:val="en-GB"/>
        </w:rPr>
      </w:pPr>
      <w:r w:rsidRPr="00CC5603">
        <w:rPr>
          <w:rFonts w:cs="Tahoma"/>
          <w:b/>
          <w:lang w:val="en-GB"/>
        </w:rPr>
        <w:t>5.2. Ethical Measures*</w:t>
      </w:r>
    </w:p>
    <w:p w14:paraId="6B5432A0" w14:textId="77777777" w:rsidR="00961004" w:rsidRPr="00CC5603" w:rsidRDefault="00961004" w:rsidP="00961004">
      <w:pPr>
        <w:pStyle w:val="NoSpacing"/>
        <w:rPr>
          <w:rFonts w:cs="Tahoma"/>
          <w:lang w:val="en-GB"/>
        </w:rPr>
      </w:pPr>
      <w:r w:rsidRPr="00CC5603">
        <w:rPr>
          <w:rFonts w:cs="Tahoma"/>
          <w:lang w:val="en-GB"/>
        </w:rPr>
        <w:t>As part of each evaluation, HI is committed to upholding certain ethical measures. It is imperative that these measures are considered in the technical offer:</w:t>
      </w:r>
    </w:p>
    <w:p w14:paraId="18271BF0" w14:textId="77777777" w:rsidR="00961004" w:rsidRPr="00CC5603" w:rsidRDefault="00961004" w:rsidP="00961004">
      <w:pPr>
        <w:pStyle w:val="NoSpacing"/>
        <w:rPr>
          <w:rFonts w:cs="Tahoma"/>
          <w:lang w:val="en-GB"/>
        </w:rPr>
      </w:pPr>
    </w:p>
    <w:tbl>
      <w:tblPr>
        <w:tblW w:w="9900" w:type="dxa"/>
        <w:jc w:val="center"/>
        <w:tblCellMar>
          <w:left w:w="0" w:type="dxa"/>
          <w:right w:w="0" w:type="dxa"/>
        </w:tblCellMar>
        <w:tblLook w:val="04A0" w:firstRow="1" w:lastRow="0" w:firstColumn="1" w:lastColumn="0" w:noHBand="0" w:noVBand="1"/>
      </w:tblPr>
      <w:tblGrid>
        <w:gridCol w:w="2510"/>
        <w:gridCol w:w="7390"/>
      </w:tblGrid>
      <w:tr w:rsidR="00961004" w:rsidRPr="00CC5603" w14:paraId="4171E46C" w14:textId="77777777" w:rsidTr="00FD7149">
        <w:trPr>
          <w:trHeight w:val="414"/>
          <w:jc w:val="center"/>
        </w:trPr>
        <w:tc>
          <w:tcPr>
            <w:tcW w:w="25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678AC0" w14:textId="77777777" w:rsidR="00961004" w:rsidRPr="00CC5603" w:rsidRDefault="00961004" w:rsidP="00FD7149">
            <w:pPr>
              <w:pStyle w:val="NoSpacing"/>
              <w:rPr>
                <w:rFonts w:cs="Tahoma"/>
                <w:b/>
                <w:bCs/>
                <w:lang w:val="en-GB"/>
              </w:rPr>
            </w:pPr>
            <w:r w:rsidRPr="00CC5603">
              <w:rPr>
                <w:rFonts w:cs="Tahoma"/>
                <w:b/>
                <w:bCs/>
                <w:lang w:val="en-GB"/>
              </w:rPr>
              <w:t>Ethical Risks</w:t>
            </w:r>
          </w:p>
        </w:tc>
        <w:tc>
          <w:tcPr>
            <w:tcW w:w="73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42A2F2" w14:textId="77777777" w:rsidR="00961004" w:rsidRPr="00CC5603" w:rsidRDefault="00961004" w:rsidP="00FD7149">
            <w:pPr>
              <w:pStyle w:val="NoSpacing"/>
              <w:rPr>
                <w:rFonts w:cs="Tahoma"/>
                <w:b/>
                <w:bCs/>
                <w:lang w:val="en-GB"/>
              </w:rPr>
            </w:pPr>
            <w:r w:rsidRPr="00CC5603">
              <w:rPr>
                <w:rFonts w:cs="Tahoma"/>
                <w:b/>
                <w:bCs/>
                <w:lang w:val="en-GB"/>
              </w:rPr>
              <w:t>Mitigation Measures</w:t>
            </w:r>
          </w:p>
        </w:tc>
      </w:tr>
      <w:tr w:rsidR="00961004" w:rsidRPr="00CC5603" w14:paraId="1420060F" w14:textId="77777777" w:rsidTr="00FD7149">
        <w:trPr>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54DA27" w14:textId="77777777" w:rsidR="00961004" w:rsidRPr="00CC5603" w:rsidRDefault="00961004" w:rsidP="00FD7149">
            <w:pPr>
              <w:pStyle w:val="NoSpacing"/>
              <w:rPr>
                <w:rFonts w:cs="Tahoma"/>
                <w:lang w:val="en-GB"/>
              </w:rPr>
            </w:pPr>
            <w:r w:rsidRPr="00CC5603">
              <w:rPr>
                <w:rFonts w:cs="Tahoma"/>
                <w:lang w:val="en-GB"/>
              </w:rPr>
              <w:t>Security of subjects, partners and teams</w:t>
            </w:r>
          </w:p>
        </w:tc>
        <w:tc>
          <w:tcPr>
            <w:tcW w:w="7390" w:type="dxa"/>
            <w:tcBorders>
              <w:top w:val="nil"/>
              <w:left w:val="nil"/>
              <w:bottom w:val="single" w:sz="8" w:space="0" w:color="auto"/>
              <w:right w:val="single" w:sz="8" w:space="0" w:color="auto"/>
            </w:tcBorders>
            <w:tcMar>
              <w:top w:w="0" w:type="dxa"/>
              <w:left w:w="108" w:type="dxa"/>
              <w:bottom w:w="0" w:type="dxa"/>
              <w:right w:w="108" w:type="dxa"/>
            </w:tcMar>
          </w:tcPr>
          <w:p w14:paraId="5741D89E" w14:textId="77777777" w:rsidR="00961004" w:rsidRPr="00CC5603" w:rsidRDefault="00961004" w:rsidP="00961004">
            <w:pPr>
              <w:pStyle w:val="NoSpacing"/>
              <w:numPr>
                <w:ilvl w:val="0"/>
                <w:numId w:val="3"/>
              </w:numPr>
              <w:ind w:left="360"/>
              <w:rPr>
                <w:rFonts w:cs="Tahoma"/>
                <w:lang w:val="en-GB"/>
              </w:rPr>
            </w:pPr>
            <w:r w:rsidRPr="00CC5603">
              <w:rPr>
                <w:rFonts w:cs="Tahoma"/>
                <w:lang w:val="en-GB"/>
              </w:rPr>
              <w:t>Inform local authorities of the evaluation so that they can provide and guarantee security.</w:t>
            </w:r>
          </w:p>
        </w:tc>
      </w:tr>
      <w:tr w:rsidR="00961004" w:rsidRPr="00CC5603" w14:paraId="333BD4F7" w14:textId="77777777" w:rsidTr="00FD7149">
        <w:trPr>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B952D11" w14:textId="77777777" w:rsidR="00961004" w:rsidRPr="00CC5603" w:rsidRDefault="00961004" w:rsidP="00FD7149">
            <w:pPr>
              <w:pStyle w:val="NoSpacing"/>
              <w:rPr>
                <w:rFonts w:cs="Tahoma"/>
                <w:lang w:val="en-GB"/>
              </w:rPr>
            </w:pPr>
            <w:r w:rsidRPr="00CC5603">
              <w:rPr>
                <w:rFonts w:cs="Tahoma"/>
                <w:lang w:val="en-GB"/>
              </w:rPr>
              <w:t>Obtain the subjects’ free and informed consent</w:t>
            </w:r>
          </w:p>
          <w:p w14:paraId="14EEA0D2" w14:textId="77777777" w:rsidR="00961004" w:rsidRPr="00CC5603" w:rsidRDefault="00961004" w:rsidP="00FD7149">
            <w:pPr>
              <w:pStyle w:val="NoSpacing"/>
              <w:rPr>
                <w:rFonts w:cs="Tahoma"/>
                <w:lang w:val="en-GB"/>
              </w:rPr>
            </w:pPr>
          </w:p>
        </w:tc>
        <w:tc>
          <w:tcPr>
            <w:tcW w:w="7390" w:type="dxa"/>
            <w:tcBorders>
              <w:top w:val="nil"/>
              <w:left w:val="nil"/>
              <w:bottom w:val="single" w:sz="8" w:space="0" w:color="auto"/>
              <w:right w:val="single" w:sz="8" w:space="0" w:color="auto"/>
            </w:tcBorders>
            <w:tcMar>
              <w:top w:w="0" w:type="dxa"/>
              <w:left w:w="108" w:type="dxa"/>
              <w:bottom w:w="0" w:type="dxa"/>
              <w:right w:w="108" w:type="dxa"/>
            </w:tcMar>
          </w:tcPr>
          <w:p w14:paraId="219C623F" w14:textId="77777777" w:rsidR="00961004" w:rsidRPr="00CC5603" w:rsidRDefault="00961004" w:rsidP="00961004">
            <w:pPr>
              <w:pStyle w:val="NoSpacing"/>
              <w:numPr>
                <w:ilvl w:val="0"/>
                <w:numId w:val="3"/>
              </w:numPr>
              <w:ind w:left="360"/>
              <w:rPr>
                <w:rFonts w:cs="Tahoma"/>
                <w:lang w:val="en-GB"/>
              </w:rPr>
            </w:pPr>
            <w:r w:rsidRPr="00CC5603">
              <w:rPr>
                <w:rFonts w:cs="Tahoma"/>
                <w:lang w:val="en-GB"/>
              </w:rPr>
              <w:t xml:space="preserve">Information is shared with all participants before beginning the data collection in an adapted language to empower them to make informed consent on the participation (purpose &amp; use of the data collection, potential associated risks, and their rights during the interview). A contact name is also shared if they have any question or complaints. </w:t>
            </w:r>
          </w:p>
          <w:p w14:paraId="0771C915" w14:textId="77777777" w:rsidR="00961004" w:rsidRPr="00CC5603" w:rsidRDefault="00961004" w:rsidP="00961004">
            <w:pPr>
              <w:pStyle w:val="NoSpacing"/>
              <w:numPr>
                <w:ilvl w:val="0"/>
                <w:numId w:val="3"/>
              </w:numPr>
              <w:ind w:left="360"/>
              <w:rPr>
                <w:rFonts w:cs="Tahoma"/>
                <w:lang w:val="en-GB"/>
              </w:rPr>
            </w:pPr>
            <w:r w:rsidRPr="00CC5603">
              <w:rPr>
                <w:rFonts w:cs="Tahoma"/>
                <w:lang w:val="en-GB"/>
              </w:rPr>
              <w:t xml:space="preserve">Only persons who have signed the consent forms will participate. </w:t>
            </w:r>
            <w:r w:rsidRPr="00CC5603">
              <w:rPr>
                <w:rFonts w:cs="Tahoma"/>
              </w:rPr>
              <w:t xml:space="preserve"> </w:t>
            </w:r>
            <w:r w:rsidRPr="00CC5603">
              <w:rPr>
                <w:rFonts w:cs="Tahoma"/>
                <w:lang w:val="en-GB"/>
              </w:rPr>
              <w:t xml:space="preserve">For clients or beneficiaries who are unable to sign a consent form, </w:t>
            </w:r>
            <w:r w:rsidRPr="00CC5603">
              <w:rPr>
                <w:rFonts w:cs="Tahoma"/>
              </w:rPr>
              <w:t>a verbal consent will be recorded using a recorder.</w:t>
            </w:r>
          </w:p>
        </w:tc>
      </w:tr>
      <w:tr w:rsidR="00961004" w:rsidRPr="00CC5603" w14:paraId="13884529" w14:textId="77777777" w:rsidTr="00FD7149">
        <w:trPr>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65D343" w14:textId="77777777" w:rsidR="00961004" w:rsidRPr="00CC5603" w:rsidRDefault="00961004" w:rsidP="00FD7149">
            <w:pPr>
              <w:pStyle w:val="NoSpacing"/>
              <w:rPr>
                <w:rFonts w:cs="Tahoma"/>
                <w:lang w:val="en-GB"/>
              </w:rPr>
            </w:pPr>
            <w:r w:rsidRPr="00CC5603">
              <w:rPr>
                <w:rFonts w:cs="Tahoma"/>
                <w:lang w:val="en-GB"/>
              </w:rPr>
              <w:t>Ensure the security of personal and sensitive data at all stages of the activity</w:t>
            </w:r>
          </w:p>
        </w:tc>
        <w:tc>
          <w:tcPr>
            <w:tcW w:w="7390" w:type="dxa"/>
            <w:tcBorders>
              <w:top w:val="nil"/>
              <w:left w:val="nil"/>
              <w:bottom w:val="single" w:sz="8" w:space="0" w:color="auto"/>
              <w:right w:val="single" w:sz="8" w:space="0" w:color="auto"/>
            </w:tcBorders>
            <w:tcMar>
              <w:top w:w="0" w:type="dxa"/>
              <w:left w:w="108" w:type="dxa"/>
              <w:bottom w:w="0" w:type="dxa"/>
              <w:right w:w="108" w:type="dxa"/>
            </w:tcMar>
            <w:hideMark/>
          </w:tcPr>
          <w:p w14:paraId="72666869" w14:textId="77777777" w:rsidR="00961004" w:rsidRPr="00CC5603" w:rsidRDefault="00961004" w:rsidP="00961004">
            <w:pPr>
              <w:pStyle w:val="NoSpacing"/>
              <w:numPr>
                <w:ilvl w:val="0"/>
                <w:numId w:val="3"/>
              </w:numPr>
              <w:ind w:left="360"/>
              <w:rPr>
                <w:rFonts w:cs="Tahoma"/>
                <w:lang w:val="en-GB"/>
              </w:rPr>
            </w:pPr>
            <w:r w:rsidRPr="00CC5603">
              <w:rPr>
                <w:rFonts w:cs="Tahoma"/>
                <w:lang w:val="en-GB"/>
              </w:rPr>
              <w:t xml:space="preserve">All data collected from respondents are collected in such a way that the respondent will not be harmed. </w:t>
            </w:r>
          </w:p>
          <w:p w14:paraId="5DC07163" w14:textId="77777777" w:rsidR="00961004" w:rsidRPr="00CC5603" w:rsidRDefault="00961004" w:rsidP="00961004">
            <w:pPr>
              <w:pStyle w:val="NoSpacing"/>
              <w:numPr>
                <w:ilvl w:val="0"/>
                <w:numId w:val="3"/>
              </w:numPr>
              <w:ind w:left="360"/>
              <w:rPr>
                <w:rFonts w:cs="Tahoma"/>
                <w:lang w:val="en-GB"/>
              </w:rPr>
            </w:pPr>
            <w:r w:rsidRPr="00CC5603">
              <w:rPr>
                <w:rFonts w:cs="Tahoma"/>
                <w:lang w:val="en-GB"/>
              </w:rPr>
              <w:t xml:space="preserve">HI can share findings to the public and stakeholders but sharing raw data and personal information outside the organization is strictly prohibited.  </w:t>
            </w:r>
          </w:p>
          <w:p w14:paraId="3ACADCE0" w14:textId="77777777" w:rsidR="00961004" w:rsidRPr="00CC5603" w:rsidRDefault="00961004" w:rsidP="00961004">
            <w:pPr>
              <w:pStyle w:val="NoSpacing"/>
              <w:numPr>
                <w:ilvl w:val="0"/>
                <w:numId w:val="3"/>
              </w:numPr>
              <w:ind w:left="360"/>
              <w:rPr>
                <w:rFonts w:cs="Tahoma"/>
                <w:lang w:val="en-GB"/>
              </w:rPr>
            </w:pPr>
            <w:r w:rsidRPr="00CC5603">
              <w:rPr>
                <w:rFonts w:cs="Tahoma"/>
                <w:lang w:val="en-GB"/>
              </w:rPr>
              <w:t xml:space="preserve">A Data Sharing Agreement (DSA) will be signed between HI and the consultants. </w:t>
            </w:r>
          </w:p>
        </w:tc>
      </w:tr>
    </w:tbl>
    <w:p w14:paraId="6DD1E9D1" w14:textId="77777777" w:rsidR="00961004" w:rsidRPr="00CC5603" w:rsidRDefault="00961004" w:rsidP="00961004">
      <w:pPr>
        <w:pStyle w:val="NoSpacing"/>
        <w:rPr>
          <w:rFonts w:cs="Tahoma"/>
          <w:i/>
          <w:iCs/>
          <w:lang w:val="en-GB"/>
        </w:rPr>
      </w:pPr>
      <w:r w:rsidRPr="00CC5603">
        <w:rPr>
          <w:rFonts w:cs="Tahoma"/>
          <w:lang w:val="en-GB"/>
        </w:rPr>
        <w:t>*</w:t>
      </w:r>
      <w:r w:rsidRPr="00CC5603">
        <w:rPr>
          <w:rFonts w:cs="Tahoma"/>
          <w:i/>
          <w:iCs/>
          <w:color w:val="2B579A"/>
          <w:shd w:val="clear" w:color="auto" w:fill="E6E6E6"/>
          <w:lang w:val="en-GB"/>
        </w:rPr>
        <w:t>These</w:t>
      </w:r>
      <w:r w:rsidRPr="00CC5603">
        <w:rPr>
          <w:rFonts w:cs="Tahoma"/>
          <w:i/>
          <w:iCs/>
          <w:lang w:val="en-GB"/>
        </w:rPr>
        <w:t xml:space="preserve"> measures may be adapted during the completion of the inception report. </w:t>
      </w:r>
    </w:p>
    <w:p w14:paraId="2903F269" w14:textId="77777777" w:rsidR="00961004" w:rsidRPr="00CC5603" w:rsidRDefault="00961004" w:rsidP="00961004">
      <w:pPr>
        <w:pStyle w:val="NoSpacing"/>
        <w:rPr>
          <w:rFonts w:cs="Tahoma"/>
          <w:i/>
          <w:iCs/>
          <w:lang w:val="en-GB"/>
        </w:rPr>
      </w:pPr>
    </w:p>
    <w:p w14:paraId="177766CF" w14:textId="77777777" w:rsidR="00961004" w:rsidRPr="00CC5603" w:rsidRDefault="00961004" w:rsidP="00961004">
      <w:pPr>
        <w:pStyle w:val="NoSpacing"/>
        <w:rPr>
          <w:rFonts w:cs="Tahoma"/>
          <w:b/>
          <w:lang w:val="en-GB"/>
        </w:rPr>
      </w:pPr>
      <w:r w:rsidRPr="00CC5603">
        <w:rPr>
          <w:rFonts w:cs="Tahoma"/>
          <w:b/>
          <w:lang w:val="en-GB"/>
        </w:rPr>
        <w:t>5.3. Participation of Stakeholders and Beneficiaries</w:t>
      </w:r>
    </w:p>
    <w:p w14:paraId="5AAFE3AC" w14:textId="77777777" w:rsidR="00E251DC" w:rsidRPr="00CC5603" w:rsidRDefault="00E251DC" w:rsidP="00E251DC">
      <w:pPr>
        <w:pStyle w:val="NoSpacing"/>
        <w:rPr>
          <w:rFonts w:cs="Tahoma"/>
          <w:sz w:val="16"/>
          <w:szCs w:val="16"/>
          <w:lang w:val="en-GB"/>
        </w:rPr>
      </w:pPr>
      <w:r w:rsidRPr="00CC5603">
        <w:rPr>
          <w:rFonts w:cs="Tahoma"/>
          <w:lang w:val="en-GB"/>
        </w:rPr>
        <w:t>For the project's evaluation, using the criteria of Changes, Relevance, Effectiveness, and Efficiency, the evaluation team /consultant will conduct interviews with various stakeholders, including partner organizations, government officials, organizations representing persons with disabilities, and other relevant stakeholders.</w:t>
      </w:r>
    </w:p>
    <w:p w14:paraId="28BE1A79" w14:textId="77777777" w:rsidR="00961004" w:rsidRPr="00CC5603" w:rsidRDefault="00961004" w:rsidP="00961004">
      <w:pPr>
        <w:pStyle w:val="NoSpacing"/>
        <w:rPr>
          <w:rFonts w:cs="Tahoma"/>
          <w:lang w:val="en-GB"/>
        </w:rPr>
      </w:pPr>
    </w:p>
    <w:p w14:paraId="200A5765" w14:textId="77777777" w:rsidR="00961004" w:rsidRPr="00CC5603" w:rsidRDefault="00961004" w:rsidP="00961004">
      <w:pPr>
        <w:pStyle w:val="NoSpacing"/>
        <w:rPr>
          <w:rFonts w:cs="Tahoma"/>
          <w:b/>
          <w:lang w:val="en-GB"/>
        </w:rPr>
      </w:pPr>
      <w:r w:rsidRPr="00CC5603">
        <w:rPr>
          <w:rFonts w:cs="Tahoma"/>
          <w:b/>
          <w:lang w:val="en-GB"/>
        </w:rPr>
        <w:t>5.4. Others</w:t>
      </w:r>
    </w:p>
    <w:p w14:paraId="4C0AB0BD" w14:textId="4F671C36" w:rsidR="00961004" w:rsidRDefault="00961004" w:rsidP="00961004">
      <w:pPr>
        <w:pStyle w:val="NoSpacing"/>
        <w:rPr>
          <w:rFonts w:cs="Tahoma"/>
          <w:lang w:val="en-GB"/>
        </w:rPr>
      </w:pPr>
      <w:r w:rsidRPr="00CC5603">
        <w:rPr>
          <w:rFonts w:cs="Tahoma"/>
          <w:lang w:val="en-GB"/>
        </w:rPr>
        <w:t>The evaluation will follow all ethical considerations and will respect all human rights.</w:t>
      </w:r>
    </w:p>
    <w:p w14:paraId="7BB3B4B7" w14:textId="77777777" w:rsidR="006C2B32" w:rsidRPr="00CC5603" w:rsidRDefault="006C2B32" w:rsidP="00961004">
      <w:pPr>
        <w:pStyle w:val="NoSpacing"/>
        <w:rPr>
          <w:rFonts w:cs="Tahoma"/>
          <w:lang w:val="en-GB"/>
        </w:rPr>
      </w:pPr>
    </w:p>
    <w:bookmarkEnd w:id="4"/>
    <w:p w14:paraId="512B13F5" w14:textId="77777777" w:rsidR="00961004" w:rsidRPr="00CC5603" w:rsidRDefault="00961004" w:rsidP="00961004">
      <w:pPr>
        <w:pStyle w:val="NoSpacing"/>
        <w:shd w:val="clear" w:color="auto" w:fill="D0CECE" w:themeFill="background2" w:themeFillShade="E6"/>
        <w:rPr>
          <w:rFonts w:cs="Tahoma"/>
          <w:b/>
          <w:bCs/>
          <w:color w:val="0077C8"/>
          <w:lang w:val="en-GB"/>
        </w:rPr>
      </w:pPr>
      <w:r w:rsidRPr="00CC5603">
        <w:rPr>
          <w:rFonts w:cs="Tahoma"/>
          <w:b/>
          <w:bCs/>
          <w:color w:val="0077C8"/>
          <w:lang w:val="en-GB"/>
        </w:rPr>
        <w:t>6. Expected Deliverables and Proposed Schedule</w:t>
      </w:r>
    </w:p>
    <w:p w14:paraId="7CA97AE9" w14:textId="77777777" w:rsidR="00961004" w:rsidRPr="00CC5603" w:rsidRDefault="00961004" w:rsidP="00961004">
      <w:pPr>
        <w:pStyle w:val="NoSpacing"/>
        <w:rPr>
          <w:rFonts w:cs="Tahoma"/>
          <w:lang w:val="en-GB"/>
        </w:rPr>
      </w:pPr>
    </w:p>
    <w:p w14:paraId="0CDD45D7" w14:textId="77777777" w:rsidR="00961004" w:rsidRPr="00CC5603" w:rsidRDefault="00961004" w:rsidP="00961004">
      <w:pPr>
        <w:pStyle w:val="NoSpacing"/>
        <w:rPr>
          <w:rFonts w:cs="Tahoma"/>
          <w:b/>
          <w:lang w:val="en-GB"/>
        </w:rPr>
      </w:pPr>
      <w:r w:rsidRPr="00CC5603">
        <w:rPr>
          <w:rFonts w:cs="Tahoma"/>
          <w:b/>
          <w:lang w:val="en-GB"/>
        </w:rPr>
        <w:t>6.1</w:t>
      </w:r>
      <w:bookmarkStart w:id="5" w:name="_Hlk186836929"/>
      <w:r w:rsidRPr="00CC5603">
        <w:rPr>
          <w:rFonts w:cs="Tahoma"/>
          <w:b/>
          <w:lang w:val="en-GB"/>
        </w:rPr>
        <w:t xml:space="preserve">. Deliverables </w:t>
      </w:r>
    </w:p>
    <w:p w14:paraId="1FCD1310" w14:textId="77777777" w:rsidR="00961004" w:rsidRPr="00CC5603" w:rsidRDefault="00961004" w:rsidP="00961004">
      <w:pPr>
        <w:pStyle w:val="NoSpacing"/>
        <w:rPr>
          <w:rFonts w:cs="Tahoma"/>
          <w:lang w:val="en-GB"/>
        </w:rPr>
      </w:pPr>
      <w:r w:rsidRPr="00CC5603">
        <w:rPr>
          <w:rFonts w:cs="Tahoma"/>
          <w:lang w:val="en-GB"/>
        </w:rPr>
        <w:t>The deliverables for this evaluation include:</w:t>
      </w:r>
    </w:p>
    <w:bookmarkEnd w:id="5"/>
    <w:p w14:paraId="27DB0AF9" w14:textId="77777777" w:rsidR="001B3506" w:rsidRPr="001B3506" w:rsidRDefault="001B3506" w:rsidP="001B3506">
      <w:pPr>
        <w:pStyle w:val="NoSpacing"/>
        <w:numPr>
          <w:ilvl w:val="0"/>
          <w:numId w:val="9"/>
        </w:numPr>
        <w:rPr>
          <w:rFonts w:cs="Tahoma"/>
          <w:lang w:val="en-GB"/>
        </w:rPr>
      </w:pPr>
      <w:r w:rsidRPr="001B3506">
        <w:rPr>
          <w:rFonts w:cs="Tahoma"/>
          <w:lang w:val="en-GB"/>
        </w:rPr>
        <w:lastRenderedPageBreak/>
        <w:t>An inception report (maximum 20 pages) that refines and specifies the proposed methodology for answering the evaluation questions, an action plan, and data collection tools and techniques. This report must be validated by the Steering Committee.</w:t>
      </w:r>
    </w:p>
    <w:p w14:paraId="1940B55F" w14:textId="77777777" w:rsidR="001B3506" w:rsidRPr="001B3506" w:rsidRDefault="001B3506" w:rsidP="001B3506">
      <w:pPr>
        <w:pStyle w:val="NoSpacing"/>
        <w:numPr>
          <w:ilvl w:val="0"/>
          <w:numId w:val="9"/>
        </w:numPr>
        <w:rPr>
          <w:rFonts w:cs="Tahoma"/>
          <w:lang w:val="en-GB"/>
        </w:rPr>
      </w:pPr>
      <w:r w:rsidRPr="001B3506">
        <w:rPr>
          <w:rFonts w:cs="Tahoma"/>
          <w:lang w:val="en-GB"/>
        </w:rPr>
        <w:t>A presentation document that summarizes the first results, conclusions, and recommendations, to be presented to the Steering Committee. The data collected must also be shared with HI.</w:t>
      </w:r>
    </w:p>
    <w:p w14:paraId="00F3ECD4" w14:textId="79981B78" w:rsidR="001B3506" w:rsidRDefault="001B3506" w:rsidP="001B3506">
      <w:pPr>
        <w:pStyle w:val="NoSpacing"/>
        <w:numPr>
          <w:ilvl w:val="0"/>
          <w:numId w:val="9"/>
        </w:numPr>
        <w:rPr>
          <w:rFonts w:cs="Tahoma"/>
          <w:lang w:val="en-GB"/>
        </w:rPr>
      </w:pPr>
      <w:r w:rsidRPr="001B3506">
        <w:rPr>
          <w:rFonts w:cs="Tahoma"/>
          <w:lang w:val="en-GB"/>
        </w:rPr>
        <w:t xml:space="preserve">A final report of approximately 40-50 pages, including 3-5 pages synthesis for external sharing and a power </w:t>
      </w:r>
      <w:r w:rsidR="00C52A30" w:rsidRPr="001B3506">
        <w:rPr>
          <w:rFonts w:cs="Tahoma"/>
          <w:lang w:val="en-GB"/>
        </w:rPr>
        <w:t>point presentation</w:t>
      </w:r>
      <w:r w:rsidRPr="001B3506">
        <w:rPr>
          <w:rFonts w:cs="Tahoma"/>
          <w:lang w:val="en-GB"/>
        </w:rPr>
        <w:t xml:space="preserve"> of findings for management use. </w:t>
      </w:r>
    </w:p>
    <w:p w14:paraId="13DCA806" w14:textId="44D6D69C" w:rsidR="006C2B32" w:rsidRPr="001B3506" w:rsidRDefault="001B3506" w:rsidP="001B3506">
      <w:pPr>
        <w:pStyle w:val="NoSpacing"/>
        <w:numPr>
          <w:ilvl w:val="0"/>
          <w:numId w:val="9"/>
        </w:numPr>
        <w:rPr>
          <w:rFonts w:cs="Tahoma"/>
          <w:lang w:val="en-GB"/>
        </w:rPr>
      </w:pPr>
      <w:r w:rsidRPr="001B3506">
        <w:rPr>
          <w:rFonts w:cs="Tahoma"/>
          <w:lang w:val="en-GB"/>
        </w:rPr>
        <w:t>A standalone annex of 10 “beneficiary stories” using quotes, photos (with consent). Synthesis of beneficiaries feedback from KII and FGD.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5385"/>
      </w:tblGrid>
      <w:tr w:rsidR="006C2B32" w:rsidRPr="00FA30FC" w14:paraId="11550185" w14:textId="77777777" w:rsidTr="00FB7F1F">
        <w:tc>
          <w:tcPr>
            <w:tcW w:w="4495" w:type="dxa"/>
          </w:tcPr>
          <w:p w14:paraId="5D01901B" w14:textId="77777777" w:rsidR="006C2B32" w:rsidRPr="00FA30FC" w:rsidRDefault="006C2B32" w:rsidP="00FB7F1F">
            <w:pPr>
              <w:pStyle w:val="NoSpacing"/>
              <w:rPr>
                <w:rFonts w:asciiTheme="minorHAnsi" w:hAnsiTheme="minorHAnsi" w:cstheme="minorHAnsi"/>
                <w:i/>
                <w:lang w:val="en-GB"/>
              </w:rPr>
            </w:pPr>
            <w:r w:rsidRPr="00FA30FC">
              <w:rPr>
                <w:rFonts w:asciiTheme="minorHAnsi" w:hAnsiTheme="minorHAnsi" w:cstheme="minorHAnsi"/>
                <w:i/>
                <w:lang w:val="en-GB"/>
              </w:rPr>
              <w:t>The final report should be integrated into the following template:</w:t>
            </w:r>
          </w:p>
        </w:tc>
        <w:tc>
          <w:tcPr>
            <w:tcW w:w="5385" w:type="dxa"/>
          </w:tcPr>
          <w:p w14:paraId="20023FC4" w14:textId="77777777" w:rsidR="006C2B32" w:rsidRPr="00FA30FC" w:rsidRDefault="006C2B32" w:rsidP="00FB7F1F">
            <w:pPr>
              <w:pStyle w:val="NoSpacing"/>
              <w:rPr>
                <w:rFonts w:asciiTheme="minorHAnsi" w:hAnsiTheme="minorHAnsi" w:cstheme="minorHAnsi"/>
                <w:i/>
                <w:lang w:val="en-GB"/>
              </w:rPr>
            </w:pPr>
            <w:r w:rsidRPr="00FA30FC">
              <w:rPr>
                <w:rFonts w:asciiTheme="minorHAnsi" w:hAnsiTheme="minorHAnsi" w:cstheme="minorHAnsi"/>
                <w:i/>
                <w:lang w:val="en-GB"/>
              </w:rPr>
              <w:t>The quality of the final report will be reviewed by the Steering Committee of the evaluation using this checklist:</w:t>
            </w:r>
          </w:p>
        </w:tc>
      </w:tr>
      <w:bookmarkStart w:id="6" w:name="_MON_1644059464"/>
      <w:bookmarkEnd w:id="6"/>
      <w:tr w:rsidR="006C2B32" w:rsidRPr="00FA30FC" w14:paraId="3C497809" w14:textId="77777777" w:rsidTr="00FB7F1F">
        <w:tc>
          <w:tcPr>
            <w:tcW w:w="4495" w:type="dxa"/>
          </w:tcPr>
          <w:p w14:paraId="05281174" w14:textId="1B2A8792" w:rsidR="006C2B32" w:rsidRPr="00FA30FC" w:rsidRDefault="006C2B32" w:rsidP="00FB7F1F">
            <w:pPr>
              <w:pStyle w:val="NoSpacing"/>
              <w:rPr>
                <w:rFonts w:asciiTheme="minorHAnsi" w:hAnsiTheme="minorHAnsi" w:cstheme="minorHAnsi"/>
                <w:i/>
                <w:lang w:val="en-GB"/>
              </w:rPr>
            </w:pPr>
            <w:r w:rsidRPr="00FA30FC">
              <w:rPr>
                <w:rFonts w:asciiTheme="minorHAnsi" w:hAnsiTheme="minorHAnsi" w:cstheme="minorHAnsi"/>
                <w:i/>
                <w:color w:val="2B579A"/>
                <w:shd w:val="clear" w:color="auto" w:fill="E6E6E6"/>
                <w:lang w:val="en-GB"/>
              </w:rPr>
              <w:object w:dxaOrig="1531" w:dyaOrig="1002" w14:anchorId="6EB14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05pt;height:50.1pt" o:ole="">
                  <v:imagedata r:id="rId11" o:title=""/>
                </v:shape>
                <o:OLEObject Type="Embed" ProgID="Word.Document.12" ShapeID="_x0000_i1025" DrawAspect="Icon" ObjectID="_1819603991" r:id="rId12">
                  <o:FieldCodes>\s</o:FieldCodes>
                </o:OLEObject>
              </w:object>
            </w:r>
          </w:p>
        </w:tc>
        <w:tc>
          <w:tcPr>
            <w:tcW w:w="5385" w:type="dxa"/>
          </w:tcPr>
          <w:p w14:paraId="6D324337" w14:textId="77777777" w:rsidR="006C2B32" w:rsidRPr="00FA30FC" w:rsidRDefault="006C2B32" w:rsidP="00FB7F1F">
            <w:pPr>
              <w:pStyle w:val="NoSpacing"/>
              <w:rPr>
                <w:rFonts w:asciiTheme="minorHAnsi" w:hAnsiTheme="minorHAnsi" w:cstheme="minorHAnsi"/>
                <w:i/>
                <w:lang w:val="en-GB"/>
              </w:rPr>
            </w:pPr>
            <w:r w:rsidRPr="00FA30FC">
              <w:rPr>
                <w:rFonts w:asciiTheme="minorHAnsi" w:hAnsiTheme="minorHAnsi" w:cstheme="minorHAnsi"/>
                <w:i/>
                <w:color w:val="2B579A"/>
                <w:shd w:val="clear" w:color="auto" w:fill="E6E6E6"/>
                <w:lang w:val="en-GB"/>
              </w:rPr>
              <w:object w:dxaOrig="1531" w:dyaOrig="1002" w14:anchorId="2248C6DB">
                <v:shape id="_x0000_i1026" type="#_x0000_t75" style="width:77.2pt;height:51.25pt" o:ole="">
                  <v:imagedata r:id="rId13" o:title=""/>
                </v:shape>
                <o:OLEObject Type="Embed" ProgID="Word.Document.12" ShapeID="_x0000_i1026" DrawAspect="Icon" ObjectID="_1819603992" r:id="rId14">
                  <o:FieldCodes>\s</o:FieldCodes>
                </o:OLEObject>
              </w:object>
            </w:r>
          </w:p>
        </w:tc>
      </w:tr>
    </w:tbl>
    <w:p w14:paraId="0C27D209" w14:textId="77777777" w:rsidR="006C2B32" w:rsidRPr="00CC5603" w:rsidRDefault="006C2B32" w:rsidP="006C2B32">
      <w:pPr>
        <w:pStyle w:val="NoSpacing"/>
        <w:rPr>
          <w:rFonts w:cs="Tahoma"/>
          <w:lang w:val="en-GB"/>
        </w:rPr>
      </w:pPr>
    </w:p>
    <w:p w14:paraId="5CB8E86A" w14:textId="77777777" w:rsidR="00961004" w:rsidRPr="00CC5603" w:rsidRDefault="00961004" w:rsidP="00961004">
      <w:pPr>
        <w:pStyle w:val="NoSpacing"/>
        <w:rPr>
          <w:rFonts w:cs="Tahoma"/>
          <w:b/>
          <w:lang w:val="en-GB"/>
        </w:rPr>
      </w:pPr>
      <w:r w:rsidRPr="00CC5603">
        <w:rPr>
          <w:rFonts w:cs="Tahoma"/>
          <w:b/>
          <w:lang w:val="en-GB"/>
        </w:rPr>
        <w:t xml:space="preserve">6.2. </w:t>
      </w:r>
      <w:bookmarkStart w:id="7" w:name="_Hlk186837145"/>
      <w:r w:rsidRPr="00CC5603">
        <w:rPr>
          <w:rFonts w:cs="Tahoma"/>
          <w:b/>
          <w:lang w:val="en-GB"/>
        </w:rPr>
        <w:t>End-of-Evaluation Questionnaire</w:t>
      </w:r>
    </w:p>
    <w:p w14:paraId="3CB91129" w14:textId="77777777" w:rsidR="00961004" w:rsidRPr="00CC5603" w:rsidRDefault="00961004" w:rsidP="00961004">
      <w:pPr>
        <w:pStyle w:val="NoSpacing"/>
        <w:rPr>
          <w:rFonts w:cs="Tahoma"/>
          <w:lang w:val="en-GB"/>
        </w:rPr>
      </w:pPr>
      <w:r w:rsidRPr="00CC5603">
        <w:rPr>
          <w:rFonts w:cs="Tahoma"/>
          <w:lang w:val="en-GB"/>
        </w:rPr>
        <w:t>The end-of-evaluation questionnaire will be completed by a member of the Steering Committee, the person in charge of the evaluation and the evaluator together</w:t>
      </w:r>
      <w:bookmarkEnd w:id="7"/>
      <w:r w:rsidRPr="00CC5603">
        <w:rPr>
          <w:rFonts w:cs="Tahoma"/>
          <w:lang w:val="en-GB"/>
        </w:rPr>
        <w:t>.</w:t>
      </w:r>
    </w:p>
    <w:p w14:paraId="22D425E4" w14:textId="77777777" w:rsidR="00961004" w:rsidRPr="00CC5603" w:rsidRDefault="00961004" w:rsidP="00961004">
      <w:pPr>
        <w:pStyle w:val="NoSpacing"/>
        <w:rPr>
          <w:rFonts w:cs="Tahoma"/>
          <w:lang w:val="en-GB"/>
        </w:rPr>
      </w:pPr>
    </w:p>
    <w:p w14:paraId="21308675" w14:textId="2FDD2D04" w:rsidR="00E251DC" w:rsidRPr="00CC5603" w:rsidRDefault="00961004" w:rsidP="00961004">
      <w:pPr>
        <w:pStyle w:val="NoSpacing"/>
        <w:rPr>
          <w:rFonts w:cs="Tahoma"/>
          <w:b/>
          <w:lang w:val="en-GB"/>
        </w:rPr>
      </w:pPr>
      <w:r w:rsidRPr="00CC5603">
        <w:rPr>
          <w:rFonts w:cs="Tahoma"/>
          <w:b/>
          <w:lang w:val="en-GB"/>
        </w:rPr>
        <w:t xml:space="preserve">6.3. </w:t>
      </w:r>
      <w:bookmarkStart w:id="8" w:name="_Hlk94641454"/>
      <w:bookmarkStart w:id="9" w:name="_Hlk186837240"/>
      <w:r w:rsidRPr="00CC5603">
        <w:rPr>
          <w:rFonts w:cs="Tahoma"/>
          <w:b/>
          <w:lang w:val="en-GB"/>
        </w:rPr>
        <w:t>Evaluation Plan and Schedule</w:t>
      </w:r>
      <w:bookmarkEnd w:id="8"/>
      <w:r w:rsidR="000D59B2" w:rsidRPr="00CC5603">
        <w:rPr>
          <w:rFonts w:cs="Tahoma"/>
          <w:b/>
          <w:lang w:val="en-GB"/>
        </w:rPr>
        <w:t>/Retro Plan</w:t>
      </w:r>
    </w:p>
    <w:tbl>
      <w:tblPr>
        <w:tblStyle w:val="TableGrid"/>
        <w:tblW w:w="7039" w:type="dxa"/>
        <w:tblInd w:w="-5" w:type="dxa"/>
        <w:tblLook w:val="04A0" w:firstRow="1" w:lastRow="0" w:firstColumn="1" w:lastColumn="0" w:noHBand="0" w:noVBand="1"/>
      </w:tblPr>
      <w:tblGrid>
        <w:gridCol w:w="1963"/>
        <w:gridCol w:w="3962"/>
        <w:gridCol w:w="1114"/>
      </w:tblGrid>
      <w:tr w:rsidR="009C39A7" w:rsidRPr="00CC5603" w14:paraId="46D0C222" w14:textId="77777777" w:rsidTr="009C39A7">
        <w:tc>
          <w:tcPr>
            <w:tcW w:w="1963" w:type="dxa"/>
          </w:tcPr>
          <w:p w14:paraId="5DA30866" w14:textId="77777777" w:rsidR="009C39A7" w:rsidRPr="00CC5603" w:rsidRDefault="009C39A7" w:rsidP="00E251DC">
            <w:pPr>
              <w:pStyle w:val="NoSpacing"/>
              <w:jc w:val="center"/>
              <w:rPr>
                <w:rFonts w:cs="Tahoma"/>
                <w:b/>
                <w:bCs/>
                <w:lang w:val="en-GB"/>
              </w:rPr>
            </w:pPr>
            <w:r w:rsidRPr="00CC5603">
              <w:rPr>
                <w:rFonts w:cs="Tahoma"/>
                <w:b/>
                <w:bCs/>
                <w:lang w:val="en-GB"/>
              </w:rPr>
              <w:t>Phase</w:t>
            </w:r>
          </w:p>
        </w:tc>
        <w:tc>
          <w:tcPr>
            <w:tcW w:w="3962" w:type="dxa"/>
          </w:tcPr>
          <w:p w14:paraId="52861F59" w14:textId="77777777" w:rsidR="009C39A7" w:rsidRPr="00CC5603" w:rsidRDefault="009C39A7" w:rsidP="00E251DC">
            <w:pPr>
              <w:pStyle w:val="NoSpacing"/>
              <w:jc w:val="center"/>
              <w:rPr>
                <w:rFonts w:cs="Tahoma"/>
                <w:b/>
                <w:bCs/>
                <w:lang w:val="en-GB"/>
              </w:rPr>
            </w:pPr>
            <w:r w:rsidRPr="00CC5603">
              <w:rPr>
                <w:rFonts w:cs="Tahoma"/>
                <w:b/>
                <w:bCs/>
                <w:lang w:val="en-GB"/>
              </w:rPr>
              <w:t>Activities</w:t>
            </w:r>
          </w:p>
        </w:tc>
        <w:tc>
          <w:tcPr>
            <w:tcW w:w="1114" w:type="dxa"/>
          </w:tcPr>
          <w:p w14:paraId="7E6D818E" w14:textId="77777777" w:rsidR="009C39A7" w:rsidRPr="00CC5603" w:rsidRDefault="009C39A7" w:rsidP="00E251DC">
            <w:pPr>
              <w:pStyle w:val="NoSpacing"/>
              <w:jc w:val="center"/>
              <w:rPr>
                <w:rFonts w:cs="Tahoma"/>
                <w:b/>
                <w:bCs/>
                <w:lang w:val="en-GB"/>
              </w:rPr>
            </w:pPr>
            <w:r w:rsidRPr="00CC5603">
              <w:rPr>
                <w:rFonts w:cs="Tahoma"/>
                <w:b/>
                <w:bCs/>
                <w:lang w:val="en-GB"/>
              </w:rPr>
              <w:t>Duration</w:t>
            </w:r>
          </w:p>
        </w:tc>
      </w:tr>
      <w:tr w:rsidR="009C39A7" w:rsidRPr="00CC5603" w14:paraId="00CE665D" w14:textId="77777777" w:rsidTr="009C39A7">
        <w:tc>
          <w:tcPr>
            <w:tcW w:w="1963" w:type="dxa"/>
            <w:vMerge w:val="restart"/>
          </w:tcPr>
          <w:p w14:paraId="51B4643F" w14:textId="77777777" w:rsidR="009C39A7" w:rsidRPr="00CC5603" w:rsidRDefault="009C39A7" w:rsidP="004C2DD1">
            <w:pPr>
              <w:pStyle w:val="NoSpacing"/>
              <w:rPr>
                <w:rFonts w:cs="Tahoma"/>
                <w:lang w:val="en-GB"/>
              </w:rPr>
            </w:pPr>
            <w:r w:rsidRPr="00CC5603">
              <w:rPr>
                <w:rFonts w:cs="Tahoma"/>
                <w:lang w:val="en-GB"/>
              </w:rPr>
              <w:t>Hiring Consultant</w:t>
            </w:r>
          </w:p>
        </w:tc>
        <w:tc>
          <w:tcPr>
            <w:tcW w:w="3962" w:type="dxa"/>
          </w:tcPr>
          <w:p w14:paraId="1076B32F" w14:textId="77777777" w:rsidR="009C39A7" w:rsidRPr="00CC5603" w:rsidRDefault="009C39A7" w:rsidP="004C2DD1">
            <w:pPr>
              <w:pStyle w:val="NoSpacing"/>
              <w:rPr>
                <w:rFonts w:cs="Tahoma"/>
                <w:lang w:val="en-GB"/>
              </w:rPr>
            </w:pPr>
            <w:r w:rsidRPr="00CC5603">
              <w:rPr>
                <w:rFonts w:cs="Tahoma"/>
                <w:lang w:val="en-GB"/>
              </w:rPr>
              <w:t>Advertise the TOR to hire a consultant</w:t>
            </w:r>
          </w:p>
        </w:tc>
        <w:tc>
          <w:tcPr>
            <w:tcW w:w="1114" w:type="dxa"/>
          </w:tcPr>
          <w:p w14:paraId="34C4D3F0" w14:textId="69DEA136" w:rsidR="009C39A7" w:rsidRPr="00CC5603" w:rsidRDefault="009C39A7" w:rsidP="004C2DD1">
            <w:pPr>
              <w:pStyle w:val="NoSpacing"/>
              <w:rPr>
                <w:rFonts w:cs="Tahoma"/>
                <w:lang w:val="en-GB"/>
              </w:rPr>
            </w:pPr>
            <w:r>
              <w:rPr>
                <w:rFonts w:cs="Tahoma"/>
                <w:lang w:val="en-GB"/>
              </w:rPr>
              <w:t>2 weeks</w:t>
            </w:r>
          </w:p>
        </w:tc>
      </w:tr>
      <w:tr w:rsidR="009C39A7" w:rsidRPr="00CC5603" w14:paraId="6D7DB514" w14:textId="77777777" w:rsidTr="009C39A7">
        <w:tc>
          <w:tcPr>
            <w:tcW w:w="1963" w:type="dxa"/>
            <w:vMerge/>
          </w:tcPr>
          <w:p w14:paraId="0939B888" w14:textId="77777777" w:rsidR="009C39A7" w:rsidRPr="00CC5603" w:rsidRDefault="009C39A7" w:rsidP="004C2DD1">
            <w:pPr>
              <w:pStyle w:val="NoSpacing"/>
              <w:rPr>
                <w:rFonts w:cs="Tahoma"/>
                <w:lang w:val="en-GB"/>
              </w:rPr>
            </w:pPr>
          </w:p>
        </w:tc>
        <w:tc>
          <w:tcPr>
            <w:tcW w:w="3962" w:type="dxa"/>
          </w:tcPr>
          <w:p w14:paraId="0668FC79" w14:textId="77777777" w:rsidR="009C39A7" w:rsidRPr="00CC5603" w:rsidRDefault="009C39A7" w:rsidP="004C2DD1">
            <w:pPr>
              <w:pStyle w:val="NoSpacing"/>
              <w:rPr>
                <w:rFonts w:cs="Tahoma"/>
                <w:lang w:val="en-GB"/>
              </w:rPr>
            </w:pPr>
            <w:r w:rsidRPr="00CC5603">
              <w:rPr>
                <w:rFonts w:cs="Tahoma"/>
                <w:lang w:val="en-GB"/>
              </w:rPr>
              <w:t>Recruitment of Consultant (interview, etc.)</w:t>
            </w:r>
          </w:p>
        </w:tc>
        <w:tc>
          <w:tcPr>
            <w:tcW w:w="1114" w:type="dxa"/>
          </w:tcPr>
          <w:p w14:paraId="04AA5C61" w14:textId="32F8E1F7" w:rsidR="009C39A7" w:rsidRPr="00CC5603" w:rsidRDefault="009C39A7" w:rsidP="004C2DD1">
            <w:pPr>
              <w:pStyle w:val="NoSpacing"/>
              <w:rPr>
                <w:rFonts w:cs="Tahoma"/>
                <w:lang w:val="en-GB"/>
              </w:rPr>
            </w:pPr>
            <w:r>
              <w:rPr>
                <w:rFonts w:cs="Tahoma"/>
                <w:lang w:val="en-GB"/>
              </w:rPr>
              <w:t>2</w:t>
            </w:r>
            <w:r w:rsidRPr="00CC5603">
              <w:rPr>
                <w:rFonts w:cs="Tahoma"/>
                <w:lang w:val="en-GB"/>
              </w:rPr>
              <w:t xml:space="preserve"> weeks</w:t>
            </w:r>
          </w:p>
        </w:tc>
      </w:tr>
      <w:tr w:rsidR="009C39A7" w:rsidRPr="00CC5603" w14:paraId="021887A6" w14:textId="77777777" w:rsidTr="009C39A7">
        <w:tc>
          <w:tcPr>
            <w:tcW w:w="1963" w:type="dxa"/>
            <w:vMerge w:val="restart"/>
          </w:tcPr>
          <w:p w14:paraId="0A98B9EA" w14:textId="77777777" w:rsidR="009C39A7" w:rsidRPr="00CC5603" w:rsidRDefault="009C39A7" w:rsidP="004C2DD1">
            <w:pPr>
              <w:pStyle w:val="NoSpacing"/>
              <w:rPr>
                <w:rFonts w:cs="Tahoma"/>
              </w:rPr>
            </w:pPr>
            <w:r w:rsidRPr="00CC5603">
              <w:rPr>
                <w:rFonts w:cs="Tahoma"/>
              </w:rPr>
              <w:t xml:space="preserve">Phase-1 </w:t>
            </w:r>
          </w:p>
          <w:p w14:paraId="2021089F" w14:textId="77777777" w:rsidR="009C39A7" w:rsidRPr="00CC5603" w:rsidRDefault="009C39A7" w:rsidP="004C2DD1">
            <w:pPr>
              <w:pStyle w:val="NoSpacing"/>
              <w:rPr>
                <w:rFonts w:cs="Tahoma"/>
                <w:lang w:val="en-GB"/>
              </w:rPr>
            </w:pPr>
            <w:r w:rsidRPr="00CC5603">
              <w:rPr>
                <w:rFonts w:cs="Tahoma"/>
              </w:rPr>
              <w:t xml:space="preserve">Desk </w:t>
            </w:r>
            <w:proofErr w:type="spellStart"/>
            <w:r w:rsidRPr="00CC5603">
              <w:rPr>
                <w:rFonts w:cs="Tahoma"/>
              </w:rPr>
              <w:t>Review</w:t>
            </w:r>
            <w:proofErr w:type="spellEnd"/>
            <w:r w:rsidRPr="00CC5603">
              <w:rPr>
                <w:rFonts w:cs="Tahoma"/>
              </w:rPr>
              <w:t xml:space="preserve"> – Inception Report </w:t>
            </w:r>
          </w:p>
        </w:tc>
        <w:tc>
          <w:tcPr>
            <w:tcW w:w="3962" w:type="dxa"/>
          </w:tcPr>
          <w:p w14:paraId="2E548199" w14:textId="77777777" w:rsidR="009C39A7" w:rsidRPr="00CC5603" w:rsidRDefault="009C39A7" w:rsidP="004C2DD1">
            <w:pPr>
              <w:pStyle w:val="NoSpacing"/>
              <w:rPr>
                <w:rFonts w:cs="Tahoma"/>
                <w:lang w:val="en-GB"/>
              </w:rPr>
            </w:pPr>
            <w:r w:rsidRPr="00CC5603">
              <w:rPr>
                <w:rFonts w:cs="Tahoma"/>
                <w:lang w:val="en-GB"/>
              </w:rPr>
              <w:t>Consultant develops Inception Report, and data collection tools and presents to the Steering committee</w:t>
            </w:r>
          </w:p>
        </w:tc>
        <w:tc>
          <w:tcPr>
            <w:tcW w:w="1114" w:type="dxa"/>
          </w:tcPr>
          <w:p w14:paraId="66FA3788" w14:textId="77777777" w:rsidR="009C39A7" w:rsidRDefault="009C39A7" w:rsidP="004C2DD1">
            <w:pPr>
              <w:pStyle w:val="NoSpacing"/>
              <w:rPr>
                <w:rFonts w:cs="Tahoma"/>
                <w:lang w:val="en-GB"/>
              </w:rPr>
            </w:pPr>
          </w:p>
          <w:p w14:paraId="7AFC8925" w14:textId="3E8748A2" w:rsidR="009C39A7" w:rsidRPr="00CC5603" w:rsidRDefault="009C39A7" w:rsidP="004C2DD1">
            <w:pPr>
              <w:pStyle w:val="NoSpacing"/>
              <w:rPr>
                <w:rFonts w:cs="Tahoma"/>
                <w:lang w:val="en-GB"/>
              </w:rPr>
            </w:pPr>
            <w:r w:rsidRPr="00CC5603">
              <w:rPr>
                <w:rFonts w:cs="Tahoma"/>
                <w:lang w:val="en-GB"/>
              </w:rPr>
              <w:t>1 week</w:t>
            </w:r>
          </w:p>
        </w:tc>
      </w:tr>
      <w:tr w:rsidR="009C39A7" w:rsidRPr="00CC5603" w14:paraId="50AB413E" w14:textId="77777777" w:rsidTr="009C39A7">
        <w:tc>
          <w:tcPr>
            <w:tcW w:w="1963" w:type="dxa"/>
            <w:vMerge/>
          </w:tcPr>
          <w:p w14:paraId="02189857" w14:textId="77777777" w:rsidR="009C39A7" w:rsidRPr="00CC5603" w:rsidRDefault="009C39A7" w:rsidP="004C2DD1">
            <w:pPr>
              <w:pStyle w:val="NoSpacing"/>
              <w:rPr>
                <w:rFonts w:cs="Tahoma"/>
              </w:rPr>
            </w:pPr>
          </w:p>
        </w:tc>
        <w:tc>
          <w:tcPr>
            <w:tcW w:w="3962" w:type="dxa"/>
          </w:tcPr>
          <w:p w14:paraId="0498FB75" w14:textId="77777777" w:rsidR="009C39A7" w:rsidRPr="00CC5603" w:rsidRDefault="009C39A7" w:rsidP="004C2DD1">
            <w:pPr>
              <w:pStyle w:val="NoSpacing"/>
              <w:rPr>
                <w:rFonts w:cs="Tahoma"/>
                <w:lang w:val="en-GB"/>
              </w:rPr>
            </w:pPr>
            <w:r w:rsidRPr="00CC5603">
              <w:rPr>
                <w:rFonts w:cs="Tahoma"/>
                <w:lang w:val="en-GB"/>
              </w:rPr>
              <w:t>Approval of tools and methodology</w:t>
            </w:r>
          </w:p>
        </w:tc>
        <w:tc>
          <w:tcPr>
            <w:tcW w:w="1114" w:type="dxa"/>
          </w:tcPr>
          <w:p w14:paraId="7BF3644E" w14:textId="77777777" w:rsidR="009C39A7" w:rsidRPr="00CC5603" w:rsidRDefault="009C39A7" w:rsidP="004C2DD1">
            <w:pPr>
              <w:pStyle w:val="NoSpacing"/>
              <w:rPr>
                <w:rFonts w:cs="Tahoma"/>
                <w:lang w:val="en-GB"/>
              </w:rPr>
            </w:pPr>
            <w:r w:rsidRPr="00CC5603">
              <w:rPr>
                <w:rFonts w:cs="Tahoma"/>
                <w:lang w:val="en-GB"/>
              </w:rPr>
              <w:t>1 week</w:t>
            </w:r>
          </w:p>
        </w:tc>
      </w:tr>
      <w:tr w:rsidR="009C39A7" w:rsidRPr="00CC5603" w14:paraId="686526D4" w14:textId="77777777" w:rsidTr="009C39A7">
        <w:tc>
          <w:tcPr>
            <w:tcW w:w="1963" w:type="dxa"/>
            <w:vMerge w:val="restart"/>
          </w:tcPr>
          <w:p w14:paraId="54F2BAC5" w14:textId="77777777" w:rsidR="009C39A7" w:rsidRPr="00CC5603" w:rsidRDefault="009C39A7" w:rsidP="004C2DD1">
            <w:pPr>
              <w:pStyle w:val="NoSpacing"/>
              <w:rPr>
                <w:rFonts w:cs="Tahoma"/>
              </w:rPr>
            </w:pPr>
            <w:r w:rsidRPr="00CC5603">
              <w:rPr>
                <w:rFonts w:cs="Tahoma"/>
              </w:rPr>
              <w:t xml:space="preserve">Phase-II </w:t>
            </w:r>
          </w:p>
          <w:p w14:paraId="7EF3E9D6" w14:textId="77777777" w:rsidR="009C39A7" w:rsidRPr="00CC5603" w:rsidRDefault="009C39A7" w:rsidP="004C2DD1">
            <w:pPr>
              <w:pStyle w:val="NoSpacing"/>
              <w:rPr>
                <w:rFonts w:cs="Tahoma"/>
                <w:lang w:val="en-GB"/>
              </w:rPr>
            </w:pPr>
            <w:r w:rsidRPr="00CC5603">
              <w:rPr>
                <w:rFonts w:cs="Tahoma"/>
              </w:rPr>
              <w:t xml:space="preserve">Field Data Collection </w:t>
            </w:r>
          </w:p>
        </w:tc>
        <w:tc>
          <w:tcPr>
            <w:tcW w:w="3962" w:type="dxa"/>
          </w:tcPr>
          <w:p w14:paraId="6E5EA183" w14:textId="77777777" w:rsidR="009C39A7" w:rsidRPr="00CC5603" w:rsidRDefault="009C39A7" w:rsidP="004C2DD1">
            <w:pPr>
              <w:pStyle w:val="NoSpacing"/>
              <w:rPr>
                <w:rFonts w:cs="Tahoma"/>
                <w:lang w:val="en-GB"/>
              </w:rPr>
            </w:pPr>
            <w:r w:rsidRPr="00CC5603">
              <w:rPr>
                <w:rFonts w:cs="Tahoma"/>
                <w:lang w:val="en-GB"/>
              </w:rPr>
              <w:t>Training of Enumerators</w:t>
            </w:r>
          </w:p>
        </w:tc>
        <w:tc>
          <w:tcPr>
            <w:tcW w:w="1114" w:type="dxa"/>
            <w:vMerge w:val="restart"/>
          </w:tcPr>
          <w:p w14:paraId="5EBEA7D9" w14:textId="77777777" w:rsidR="009C39A7" w:rsidRDefault="009C39A7" w:rsidP="004C2DD1">
            <w:pPr>
              <w:pStyle w:val="NoSpacing"/>
              <w:rPr>
                <w:rFonts w:cs="Tahoma"/>
                <w:lang w:val="en-GB"/>
              </w:rPr>
            </w:pPr>
          </w:p>
          <w:p w14:paraId="3F6718A6" w14:textId="5EAD6ABB" w:rsidR="009C39A7" w:rsidRPr="00CC5603" w:rsidRDefault="009C39A7" w:rsidP="004C2DD1">
            <w:pPr>
              <w:pStyle w:val="NoSpacing"/>
              <w:rPr>
                <w:rFonts w:cs="Tahoma"/>
                <w:lang w:val="en-GB"/>
              </w:rPr>
            </w:pPr>
            <w:r>
              <w:rPr>
                <w:rFonts w:cs="Tahoma"/>
                <w:lang w:val="en-GB"/>
              </w:rPr>
              <w:t xml:space="preserve">2 </w:t>
            </w:r>
            <w:r w:rsidRPr="00CC5603">
              <w:rPr>
                <w:rFonts w:cs="Tahoma"/>
                <w:lang w:val="en-GB"/>
              </w:rPr>
              <w:t>weeks</w:t>
            </w:r>
          </w:p>
        </w:tc>
      </w:tr>
      <w:tr w:rsidR="009C39A7" w:rsidRPr="00CC5603" w14:paraId="17AF4C9D" w14:textId="77777777" w:rsidTr="009C39A7">
        <w:tc>
          <w:tcPr>
            <w:tcW w:w="1963" w:type="dxa"/>
            <w:vMerge/>
          </w:tcPr>
          <w:p w14:paraId="0B8F7360" w14:textId="77777777" w:rsidR="009C39A7" w:rsidRPr="00CC5603" w:rsidRDefault="009C39A7" w:rsidP="004C2DD1">
            <w:pPr>
              <w:pStyle w:val="NoSpacing"/>
              <w:rPr>
                <w:rFonts w:cs="Tahoma"/>
                <w:lang w:val="en-GB"/>
              </w:rPr>
            </w:pPr>
          </w:p>
        </w:tc>
        <w:tc>
          <w:tcPr>
            <w:tcW w:w="3962" w:type="dxa"/>
          </w:tcPr>
          <w:p w14:paraId="1949F3FB" w14:textId="77777777" w:rsidR="009C39A7" w:rsidRPr="00CC5603" w:rsidRDefault="009C39A7" w:rsidP="004C2DD1">
            <w:pPr>
              <w:pStyle w:val="NoSpacing"/>
              <w:rPr>
                <w:rFonts w:cs="Tahoma"/>
                <w:lang w:val="en-GB"/>
              </w:rPr>
            </w:pPr>
            <w:r w:rsidRPr="00CC5603">
              <w:rPr>
                <w:rFonts w:cs="Tahoma"/>
                <w:lang w:val="en-GB"/>
              </w:rPr>
              <w:t>Make appointments with respondents</w:t>
            </w:r>
          </w:p>
        </w:tc>
        <w:tc>
          <w:tcPr>
            <w:tcW w:w="1114" w:type="dxa"/>
            <w:vMerge/>
          </w:tcPr>
          <w:p w14:paraId="4521B050" w14:textId="77777777" w:rsidR="009C39A7" w:rsidRPr="00CC5603" w:rsidRDefault="009C39A7" w:rsidP="004C2DD1">
            <w:pPr>
              <w:pStyle w:val="NoSpacing"/>
              <w:rPr>
                <w:rFonts w:cs="Tahoma"/>
                <w:lang w:val="en-GB"/>
              </w:rPr>
            </w:pPr>
          </w:p>
        </w:tc>
      </w:tr>
      <w:tr w:rsidR="009C39A7" w:rsidRPr="00CC5603" w14:paraId="5B0E829B" w14:textId="77777777" w:rsidTr="009C39A7">
        <w:tc>
          <w:tcPr>
            <w:tcW w:w="1963" w:type="dxa"/>
            <w:vMerge/>
          </w:tcPr>
          <w:p w14:paraId="3B1AE712" w14:textId="77777777" w:rsidR="009C39A7" w:rsidRPr="00CC5603" w:rsidRDefault="009C39A7" w:rsidP="004C2DD1">
            <w:pPr>
              <w:pStyle w:val="NoSpacing"/>
              <w:rPr>
                <w:rFonts w:cs="Tahoma"/>
                <w:lang w:val="en-GB"/>
              </w:rPr>
            </w:pPr>
          </w:p>
        </w:tc>
        <w:tc>
          <w:tcPr>
            <w:tcW w:w="3962" w:type="dxa"/>
          </w:tcPr>
          <w:p w14:paraId="121F74AF" w14:textId="77777777" w:rsidR="009C39A7" w:rsidRPr="00CC5603" w:rsidRDefault="009C39A7" w:rsidP="004C2DD1">
            <w:pPr>
              <w:pStyle w:val="NoSpacing"/>
              <w:rPr>
                <w:rFonts w:cs="Tahoma"/>
                <w:lang w:val="en-GB"/>
              </w:rPr>
            </w:pPr>
            <w:r w:rsidRPr="00CC5603">
              <w:rPr>
                <w:rFonts w:cs="Tahoma"/>
                <w:lang w:val="en-GB"/>
              </w:rPr>
              <w:t>Field Data collection</w:t>
            </w:r>
          </w:p>
        </w:tc>
        <w:tc>
          <w:tcPr>
            <w:tcW w:w="1114" w:type="dxa"/>
            <w:vMerge/>
          </w:tcPr>
          <w:p w14:paraId="5BCC1A91" w14:textId="77777777" w:rsidR="009C39A7" w:rsidRPr="00CC5603" w:rsidRDefault="009C39A7" w:rsidP="004C2DD1">
            <w:pPr>
              <w:pStyle w:val="NoSpacing"/>
              <w:rPr>
                <w:rFonts w:cs="Tahoma"/>
                <w:lang w:val="en-GB"/>
              </w:rPr>
            </w:pPr>
          </w:p>
        </w:tc>
      </w:tr>
      <w:tr w:rsidR="009C39A7" w:rsidRPr="00CC5603" w14:paraId="14B6C807" w14:textId="77777777" w:rsidTr="009C39A7">
        <w:tc>
          <w:tcPr>
            <w:tcW w:w="1963" w:type="dxa"/>
            <w:vMerge w:val="restart"/>
          </w:tcPr>
          <w:p w14:paraId="56B54D2C" w14:textId="77777777" w:rsidR="009C39A7" w:rsidRPr="00CC5603" w:rsidRDefault="009C39A7" w:rsidP="004C2DD1">
            <w:pPr>
              <w:pStyle w:val="NoSpacing"/>
              <w:rPr>
                <w:rFonts w:cs="Tahoma"/>
              </w:rPr>
            </w:pPr>
            <w:r w:rsidRPr="00CC5603">
              <w:rPr>
                <w:rFonts w:cs="Tahoma"/>
              </w:rPr>
              <w:t xml:space="preserve">Phase-III </w:t>
            </w:r>
          </w:p>
          <w:p w14:paraId="045E7B29" w14:textId="77777777" w:rsidR="009C39A7" w:rsidRPr="00CC5603" w:rsidRDefault="009C39A7" w:rsidP="004C2DD1">
            <w:pPr>
              <w:pStyle w:val="NoSpacing"/>
              <w:rPr>
                <w:rFonts w:cs="Tahoma"/>
                <w:lang w:val="en-GB"/>
              </w:rPr>
            </w:pPr>
            <w:r w:rsidRPr="00CC5603">
              <w:rPr>
                <w:rFonts w:cs="Tahoma"/>
              </w:rPr>
              <w:t xml:space="preserve">Data </w:t>
            </w:r>
            <w:proofErr w:type="spellStart"/>
            <w:r w:rsidRPr="00CC5603">
              <w:rPr>
                <w:rFonts w:cs="Tahoma"/>
              </w:rPr>
              <w:t>Analysis</w:t>
            </w:r>
            <w:proofErr w:type="spellEnd"/>
            <w:r w:rsidRPr="00CC5603">
              <w:rPr>
                <w:rFonts w:cs="Tahoma"/>
              </w:rPr>
              <w:t xml:space="preserve">, Report </w:t>
            </w:r>
            <w:proofErr w:type="spellStart"/>
            <w:r w:rsidRPr="00CC5603">
              <w:rPr>
                <w:rFonts w:cs="Tahoma"/>
              </w:rPr>
              <w:t>writing</w:t>
            </w:r>
            <w:proofErr w:type="spellEnd"/>
            <w:r w:rsidRPr="00CC5603">
              <w:rPr>
                <w:rFonts w:cs="Tahoma"/>
              </w:rPr>
              <w:t xml:space="preserve"> </w:t>
            </w:r>
          </w:p>
        </w:tc>
        <w:tc>
          <w:tcPr>
            <w:tcW w:w="3962" w:type="dxa"/>
          </w:tcPr>
          <w:p w14:paraId="37A79622" w14:textId="77777777" w:rsidR="009C39A7" w:rsidRPr="00CC5603" w:rsidRDefault="009C39A7" w:rsidP="004C2DD1">
            <w:pPr>
              <w:pStyle w:val="NoSpacing"/>
              <w:rPr>
                <w:rFonts w:cs="Tahoma"/>
              </w:rPr>
            </w:pPr>
            <w:r w:rsidRPr="00CC5603">
              <w:rPr>
                <w:rFonts w:cs="Tahoma"/>
              </w:rPr>
              <w:t xml:space="preserve">Data </w:t>
            </w:r>
            <w:proofErr w:type="spellStart"/>
            <w:r w:rsidRPr="00CC5603">
              <w:rPr>
                <w:rFonts w:cs="Tahoma"/>
              </w:rPr>
              <w:t>Cleaning</w:t>
            </w:r>
            <w:proofErr w:type="spellEnd"/>
            <w:r w:rsidRPr="00CC5603">
              <w:rPr>
                <w:rFonts w:cs="Tahoma"/>
              </w:rPr>
              <w:t xml:space="preserve">, Data </w:t>
            </w:r>
            <w:proofErr w:type="spellStart"/>
            <w:r w:rsidRPr="00CC5603">
              <w:rPr>
                <w:rFonts w:cs="Tahoma"/>
              </w:rPr>
              <w:t>Analysis</w:t>
            </w:r>
            <w:proofErr w:type="spellEnd"/>
          </w:p>
        </w:tc>
        <w:tc>
          <w:tcPr>
            <w:tcW w:w="1114" w:type="dxa"/>
            <w:vMerge w:val="restart"/>
          </w:tcPr>
          <w:p w14:paraId="4BB90E3C" w14:textId="77777777" w:rsidR="009C39A7" w:rsidRDefault="009C39A7" w:rsidP="004C2DD1">
            <w:pPr>
              <w:pStyle w:val="NoSpacing"/>
              <w:rPr>
                <w:rFonts w:cs="Tahoma"/>
                <w:lang w:val="en-GB"/>
              </w:rPr>
            </w:pPr>
          </w:p>
          <w:p w14:paraId="33375FB5" w14:textId="1647634C" w:rsidR="009C39A7" w:rsidRPr="00CC5603" w:rsidRDefault="009C39A7" w:rsidP="004C2DD1">
            <w:pPr>
              <w:pStyle w:val="NoSpacing"/>
              <w:rPr>
                <w:rFonts w:cs="Tahoma"/>
                <w:lang w:val="en-GB"/>
              </w:rPr>
            </w:pPr>
            <w:r w:rsidRPr="00CC5603">
              <w:rPr>
                <w:rFonts w:cs="Tahoma"/>
                <w:lang w:val="en-GB"/>
              </w:rPr>
              <w:t>2 weeks</w:t>
            </w:r>
          </w:p>
        </w:tc>
      </w:tr>
      <w:tr w:rsidR="009C39A7" w:rsidRPr="00CC5603" w14:paraId="24D93C2B" w14:textId="77777777" w:rsidTr="009C39A7">
        <w:tc>
          <w:tcPr>
            <w:tcW w:w="1963" w:type="dxa"/>
            <w:vMerge/>
          </w:tcPr>
          <w:p w14:paraId="43246865" w14:textId="77777777" w:rsidR="009C39A7" w:rsidRPr="00CC5603" w:rsidRDefault="009C39A7" w:rsidP="004C2DD1">
            <w:pPr>
              <w:pStyle w:val="NoSpacing"/>
              <w:rPr>
                <w:rFonts w:cs="Tahoma"/>
                <w:lang w:val="en-GB"/>
              </w:rPr>
            </w:pPr>
          </w:p>
        </w:tc>
        <w:tc>
          <w:tcPr>
            <w:tcW w:w="3962" w:type="dxa"/>
          </w:tcPr>
          <w:p w14:paraId="66C5B8D7" w14:textId="77777777" w:rsidR="009C39A7" w:rsidRPr="00CC5603" w:rsidRDefault="009C39A7" w:rsidP="004C2DD1">
            <w:pPr>
              <w:pStyle w:val="NoSpacing"/>
              <w:rPr>
                <w:rFonts w:cs="Tahoma"/>
                <w:lang w:val="en-GB"/>
              </w:rPr>
            </w:pPr>
            <w:r w:rsidRPr="00CC5603">
              <w:rPr>
                <w:rFonts w:cs="Tahoma"/>
              </w:rPr>
              <w:t xml:space="preserve">A draft </w:t>
            </w:r>
            <w:proofErr w:type="spellStart"/>
            <w:r w:rsidRPr="00CC5603">
              <w:rPr>
                <w:rFonts w:cs="Tahoma"/>
              </w:rPr>
              <w:t>preliminary</w:t>
            </w:r>
            <w:proofErr w:type="spellEnd"/>
            <w:r w:rsidRPr="00CC5603">
              <w:rPr>
                <w:rFonts w:cs="Tahoma"/>
              </w:rPr>
              <w:t xml:space="preserve"> report </w:t>
            </w:r>
            <w:proofErr w:type="spellStart"/>
            <w:r w:rsidRPr="00CC5603">
              <w:rPr>
                <w:rFonts w:cs="Tahoma"/>
              </w:rPr>
              <w:t>with</w:t>
            </w:r>
            <w:proofErr w:type="spellEnd"/>
            <w:r w:rsidRPr="00CC5603">
              <w:rPr>
                <w:rFonts w:cs="Tahoma"/>
              </w:rPr>
              <w:t xml:space="preserve"> </w:t>
            </w:r>
            <w:proofErr w:type="spellStart"/>
            <w:r w:rsidRPr="00CC5603">
              <w:rPr>
                <w:rFonts w:cs="Tahoma"/>
              </w:rPr>
              <w:t>recommendations</w:t>
            </w:r>
            <w:proofErr w:type="spellEnd"/>
            <w:r w:rsidRPr="00CC5603">
              <w:rPr>
                <w:rFonts w:cs="Tahoma"/>
              </w:rPr>
              <w:t>.</w:t>
            </w:r>
          </w:p>
        </w:tc>
        <w:tc>
          <w:tcPr>
            <w:tcW w:w="1114" w:type="dxa"/>
            <w:vMerge/>
          </w:tcPr>
          <w:p w14:paraId="4A50FB41" w14:textId="77777777" w:rsidR="009C39A7" w:rsidRPr="00CC5603" w:rsidRDefault="009C39A7" w:rsidP="004C2DD1">
            <w:pPr>
              <w:pStyle w:val="NoSpacing"/>
              <w:rPr>
                <w:rFonts w:cs="Tahoma"/>
                <w:lang w:val="en-GB"/>
              </w:rPr>
            </w:pPr>
          </w:p>
        </w:tc>
      </w:tr>
      <w:tr w:rsidR="009C39A7" w:rsidRPr="00CC5603" w14:paraId="0CC95765" w14:textId="77777777" w:rsidTr="009C39A7">
        <w:tc>
          <w:tcPr>
            <w:tcW w:w="1963" w:type="dxa"/>
            <w:vMerge/>
          </w:tcPr>
          <w:p w14:paraId="6AE94583" w14:textId="77777777" w:rsidR="009C39A7" w:rsidRPr="00CC5603" w:rsidRDefault="009C39A7" w:rsidP="00E251DC">
            <w:pPr>
              <w:pStyle w:val="NoSpacing"/>
              <w:rPr>
                <w:rFonts w:cs="Tahoma"/>
                <w:lang w:val="en-GB"/>
              </w:rPr>
            </w:pPr>
          </w:p>
        </w:tc>
        <w:tc>
          <w:tcPr>
            <w:tcW w:w="3962" w:type="dxa"/>
          </w:tcPr>
          <w:p w14:paraId="121C999F" w14:textId="64701B28" w:rsidR="009C39A7" w:rsidRPr="00CC5603" w:rsidRDefault="009C39A7" w:rsidP="00E251DC">
            <w:pPr>
              <w:pStyle w:val="NoSpacing"/>
              <w:rPr>
                <w:rFonts w:cs="Tahoma"/>
              </w:rPr>
            </w:pPr>
            <w:proofErr w:type="spellStart"/>
            <w:r w:rsidRPr="00CC5603">
              <w:rPr>
                <w:rFonts w:cs="Tahoma"/>
              </w:rPr>
              <w:t>Finalize</w:t>
            </w:r>
            <w:proofErr w:type="spellEnd"/>
            <w:r w:rsidRPr="00CC5603">
              <w:rPr>
                <w:rFonts w:cs="Tahoma"/>
              </w:rPr>
              <w:t xml:space="preserve"> the feedback and share the final report </w:t>
            </w:r>
            <w:proofErr w:type="spellStart"/>
            <w:r w:rsidRPr="00CC5603">
              <w:rPr>
                <w:rFonts w:cs="Tahoma"/>
              </w:rPr>
              <w:t>within</w:t>
            </w:r>
            <w:proofErr w:type="spellEnd"/>
            <w:r w:rsidRPr="00CC5603">
              <w:rPr>
                <w:rFonts w:cs="Tahoma"/>
              </w:rPr>
              <w:t xml:space="preserve"> </w:t>
            </w:r>
            <w:r>
              <w:rPr>
                <w:rFonts w:cs="Tahoma"/>
              </w:rPr>
              <w:t>7</w:t>
            </w:r>
            <w:r w:rsidRPr="00CC5603">
              <w:rPr>
                <w:rFonts w:cs="Tahoma"/>
              </w:rPr>
              <w:t xml:space="preserve"> </w:t>
            </w:r>
            <w:proofErr w:type="spellStart"/>
            <w:r w:rsidRPr="00CC5603">
              <w:rPr>
                <w:rFonts w:cs="Tahoma"/>
              </w:rPr>
              <w:t>days</w:t>
            </w:r>
            <w:proofErr w:type="spellEnd"/>
            <w:r w:rsidRPr="00CC5603">
              <w:rPr>
                <w:rFonts w:cs="Tahoma"/>
              </w:rPr>
              <w:t xml:space="preserve">. Share the final report. </w:t>
            </w:r>
          </w:p>
        </w:tc>
        <w:tc>
          <w:tcPr>
            <w:tcW w:w="1114" w:type="dxa"/>
          </w:tcPr>
          <w:p w14:paraId="5B8A5CBE" w14:textId="77777777" w:rsidR="009C39A7" w:rsidRDefault="009C39A7" w:rsidP="00E251DC">
            <w:pPr>
              <w:pStyle w:val="NoSpacing"/>
              <w:rPr>
                <w:rFonts w:cs="Tahoma"/>
                <w:lang w:val="en-GB"/>
              </w:rPr>
            </w:pPr>
          </w:p>
          <w:p w14:paraId="6E3E12F2" w14:textId="72F92842" w:rsidR="009C39A7" w:rsidRPr="00CC5603" w:rsidRDefault="009C39A7" w:rsidP="00E251DC">
            <w:pPr>
              <w:pStyle w:val="NoSpacing"/>
              <w:rPr>
                <w:rFonts w:cs="Tahoma"/>
                <w:lang w:val="en-GB"/>
              </w:rPr>
            </w:pPr>
            <w:r w:rsidRPr="00CC5603">
              <w:rPr>
                <w:rFonts w:cs="Tahoma"/>
                <w:lang w:val="en-GB"/>
              </w:rPr>
              <w:t>1 week</w:t>
            </w:r>
          </w:p>
        </w:tc>
      </w:tr>
      <w:tr w:rsidR="009C39A7" w:rsidRPr="00CC5603" w14:paraId="143DA55C" w14:textId="77777777" w:rsidTr="009C39A7">
        <w:tc>
          <w:tcPr>
            <w:tcW w:w="1963" w:type="dxa"/>
          </w:tcPr>
          <w:p w14:paraId="232A6987" w14:textId="77777777" w:rsidR="009C39A7" w:rsidRPr="00CC5603" w:rsidRDefault="009C39A7" w:rsidP="00E251DC">
            <w:pPr>
              <w:pStyle w:val="NoSpacing"/>
              <w:rPr>
                <w:rFonts w:cs="Tahoma"/>
                <w:lang w:val="en-GB"/>
              </w:rPr>
            </w:pPr>
            <w:r w:rsidRPr="00CC5603">
              <w:rPr>
                <w:rFonts w:cs="Tahoma"/>
                <w:lang w:val="en-GB"/>
              </w:rPr>
              <w:t>Dissemination</w:t>
            </w:r>
          </w:p>
        </w:tc>
        <w:tc>
          <w:tcPr>
            <w:tcW w:w="3962" w:type="dxa"/>
          </w:tcPr>
          <w:p w14:paraId="2D1F1D7C" w14:textId="77777777" w:rsidR="009C39A7" w:rsidRPr="00CC5603" w:rsidRDefault="009C39A7" w:rsidP="00E251DC">
            <w:pPr>
              <w:pStyle w:val="NoSpacing"/>
              <w:rPr>
                <w:rFonts w:cs="Tahoma"/>
                <w:lang w:val="en-GB"/>
              </w:rPr>
            </w:pPr>
            <w:r w:rsidRPr="00CC5603">
              <w:rPr>
                <w:rFonts w:cs="Tahoma"/>
                <w:lang w:val="en-GB"/>
              </w:rPr>
              <w:t>Disseminate findings with Stakeholders through a dissemination meeting.</w:t>
            </w:r>
          </w:p>
        </w:tc>
        <w:tc>
          <w:tcPr>
            <w:tcW w:w="1114" w:type="dxa"/>
          </w:tcPr>
          <w:p w14:paraId="1EA347D7" w14:textId="77777777" w:rsidR="009C39A7" w:rsidRDefault="009C39A7" w:rsidP="00E251DC">
            <w:pPr>
              <w:pStyle w:val="NoSpacing"/>
              <w:rPr>
                <w:rFonts w:cs="Tahoma"/>
                <w:lang w:val="en-GB"/>
              </w:rPr>
            </w:pPr>
          </w:p>
          <w:p w14:paraId="1DBAF5CA" w14:textId="1D2E91FD" w:rsidR="009C39A7" w:rsidRPr="00CC5603" w:rsidRDefault="009C39A7" w:rsidP="00E251DC">
            <w:pPr>
              <w:pStyle w:val="NoSpacing"/>
              <w:rPr>
                <w:rFonts w:cs="Tahoma"/>
                <w:lang w:val="en-GB"/>
              </w:rPr>
            </w:pPr>
            <w:r w:rsidRPr="00CC5603">
              <w:rPr>
                <w:rFonts w:cs="Tahoma"/>
                <w:lang w:val="en-GB"/>
              </w:rPr>
              <w:t>1 week</w:t>
            </w:r>
          </w:p>
        </w:tc>
      </w:tr>
      <w:bookmarkEnd w:id="9"/>
    </w:tbl>
    <w:p w14:paraId="1BFD75B1" w14:textId="77777777" w:rsidR="00961004" w:rsidRDefault="00961004" w:rsidP="00961004">
      <w:pPr>
        <w:pStyle w:val="NoSpacing"/>
        <w:rPr>
          <w:rFonts w:cs="Tahoma"/>
          <w:iCs/>
          <w:lang w:val="en-GB"/>
        </w:rPr>
      </w:pPr>
    </w:p>
    <w:p w14:paraId="6B93F4F9" w14:textId="0446B3C7" w:rsidR="00C441AC" w:rsidRPr="00CC5603" w:rsidRDefault="00C441AC" w:rsidP="00961004">
      <w:pPr>
        <w:pStyle w:val="NoSpacing"/>
        <w:rPr>
          <w:rFonts w:cs="Tahoma"/>
          <w:iCs/>
          <w:lang w:val="en-GB"/>
        </w:rPr>
      </w:pPr>
      <w:r w:rsidRPr="00C441AC">
        <w:rPr>
          <w:rFonts w:cs="Tahoma"/>
          <w:iCs/>
        </w:rPr>
        <w:t xml:space="preserve">* Tentative start date </w:t>
      </w:r>
      <w:r w:rsidR="00202D4E">
        <w:rPr>
          <w:rFonts w:cs="Tahoma"/>
          <w:iCs/>
        </w:rPr>
        <w:t>Mid</w:t>
      </w:r>
      <w:r w:rsidR="00202D4E" w:rsidRPr="00C441AC">
        <w:rPr>
          <w:rFonts w:cs="Tahoma"/>
          <w:iCs/>
        </w:rPr>
        <w:t>-October</w:t>
      </w:r>
      <w:r w:rsidRPr="00C441AC">
        <w:rPr>
          <w:rFonts w:cs="Tahoma"/>
          <w:iCs/>
        </w:rPr>
        <w:t xml:space="preserve"> 2025 &amp; completion by </w:t>
      </w:r>
      <w:r>
        <w:rPr>
          <w:rFonts w:cs="Tahoma"/>
          <w:iCs/>
        </w:rPr>
        <w:t>Mid</w:t>
      </w:r>
      <w:r w:rsidRPr="00C441AC">
        <w:rPr>
          <w:rFonts w:cs="Tahoma"/>
          <w:iCs/>
        </w:rPr>
        <w:t xml:space="preserve"> December 2025</w:t>
      </w:r>
    </w:p>
    <w:p w14:paraId="6598D4C6" w14:textId="77777777" w:rsidR="00961004" w:rsidRPr="00CC5603" w:rsidRDefault="00961004" w:rsidP="00961004">
      <w:pPr>
        <w:pStyle w:val="NoSpacing"/>
        <w:shd w:val="clear" w:color="auto" w:fill="D0CECE" w:themeFill="background2" w:themeFillShade="E6"/>
        <w:rPr>
          <w:rFonts w:cs="Tahoma"/>
          <w:b/>
          <w:bCs/>
          <w:color w:val="0077C8"/>
          <w:lang w:val="en-GB"/>
        </w:rPr>
      </w:pPr>
      <w:r w:rsidRPr="00CC5603">
        <w:rPr>
          <w:rFonts w:cs="Tahoma"/>
          <w:b/>
          <w:bCs/>
          <w:color w:val="0077C8"/>
          <w:lang w:val="en-GB"/>
        </w:rPr>
        <w:t xml:space="preserve">7. Means   </w:t>
      </w:r>
    </w:p>
    <w:p w14:paraId="3327A917" w14:textId="77777777" w:rsidR="00961004" w:rsidRPr="00CC5603" w:rsidDel="00C26AD5" w:rsidRDefault="00961004" w:rsidP="00961004">
      <w:pPr>
        <w:pStyle w:val="NoSpacing"/>
        <w:rPr>
          <w:rFonts w:cs="Tahoma"/>
          <w:b/>
          <w:lang w:val="en-GB"/>
        </w:rPr>
      </w:pPr>
      <w:r w:rsidRPr="00CC5603">
        <w:rPr>
          <w:rFonts w:cs="Tahoma"/>
          <w:b/>
          <w:lang w:val="en-GB"/>
        </w:rPr>
        <w:t xml:space="preserve">7.1 Expertise Sought from the Consultant(s) </w:t>
      </w:r>
    </w:p>
    <w:p w14:paraId="138EA62F" w14:textId="77777777" w:rsidR="00961004" w:rsidRPr="00CC5603" w:rsidRDefault="00961004" w:rsidP="00961004">
      <w:pPr>
        <w:pStyle w:val="NoSpacing"/>
        <w:rPr>
          <w:rFonts w:cs="Tahoma"/>
          <w:b/>
          <w:bCs/>
          <w:lang w:val="en-GB"/>
        </w:rPr>
      </w:pPr>
    </w:p>
    <w:p w14:paraId="628A0FD8" w14:textId="4A3E64D8" w:rsidR="00961004" w:rsidRPr="00CC5603" w:rsidRDefault="00961004" w:rsidP="00961004">
      <w:pPr>
        <w:pStyle w:val="NoSpacing"/>
        <w:rPr>
          <w:rFonts w:cs="Tahoma"/>
          <w:b/>
          <w:bCs/>
          <w:lang w:val="en-GB"/>
        </w:rPr>
      </w:pPr>
      <w:bookmarkStart w:id="10" w:name="_Hlk94641503"/>
      <w:r w:rsidRPr="00CC5603">
        <w:rPr>
          <w:rFonts w:cs="Tahoma"/>
          <w:b/>
          <w:bCs/>
          <w:lang w:val="en-GB"/>
        </w:rPr>
        <w:t>Qualifications and experience required</w:t>
      </w:r>
      <w:bookmarkEnd w:id="10"/>
      <w:r w:rsidR="00076096" w:rsidRPr="00CC5603">
        <w:rPr>
          <w:rFonts w:cs="Tahoma"/>
          <w:b/>
          <w:bCs/>
          <w:lang w:val="en-GB"/>
        </w:rPr>
        <w:t xml:space="preserve">: </w:t>
      </w:r>
      <w:r w:rsidRPr="00CC5603">
        <w:rPr>
          <w:rFonts w:eastAsia="Times New Roman" w:cs="Tahoma"/>
          <w:bCs/>
          <w:lang w:val="en-GB"/>
        </w:rPr>
        <w:t xml:space="preserve">The composition of the team or individual is expected to be as follows: </w:t>
      </w:r>
    </w:p>
    <w:p w14:paraId="658EC934" w14:textId="77777777" w:rsidR="00961004" w:rsidRPr="00CC5603" w:rsidRDefault="00961004" w:rsidP="00961004">
      <w:pPr>
        <w:pStyle w:val="NoSpacing"/>
        <w:numPr>
          <w:ilvl w:val="0"/>
          <w:numId w:val="5"/>
        </w:numPr>
        <w:ind w:left="360"/>
        <w:rPr>
          <w:rFonts w:eastAsia="Times New Roman" w:cs="Tahoma"/>
          <w:lang w:val="en-GB"/>
        </w:rPr>
      </w:pPr>
      <w:r w:rsidRPr="00CC5603">
        <w:rPr>
          <w:rFonts w:eastAsia="Times New Roman" w:cs="Tahoma"/>
          <w:lang w:val="en-GB"/>
        </w:rPr>
        <w:lastRenderedPageBreak/>
        <w:t>The lead research must have at least Master’s degree in Public Health, Statistics, International Development Studies, Social sciences or any related qualification.</w:t>
      </w:r>
    </w:p>
    <w:p w14:paraId="31C9B3C5" w14:textId="77777777" w:rsidR="00961004" w:rsidRPr="00CC5603" w:rsidRDefault="00961004" w:rsidP="00961004">
      <w:pPr>
        <w:pStyle w:val="NoSpacing"/>
        <w:numPr>
          <w:ilvl w:val="0"/>
          <w:numId w:val="5"/>
        </w:numPr>
        <w:ind w:left="360"/>
        <w:rPr>
          <w:rFonts w:eastAsia="Times New Roman" w:cs="Tahoma"/>
          <w:lang w:val="en-GB"/>
        </w:rPr>
      </w:pPr>
      <w:r w:rsidRPr="00CC5603">
        <w:rPr>
          <w:rFonts w:eastAsia="Times New Roman" w:cs="Tahoma"/>
          <w:lang w:val="en-GB"/>
        </w:rPr>
        <w:t>Track record of conducting evaluation with at least 5 years’ experience in conducting evaluations, preferably in rehabilitation, MHPSS, Disability, SRH etc.</w:t>
      </w:r>
    </w:p>
    <w:p w14:paraId="22026B47" w14:textId="77777777" w:rsidR="00961004" w:rsidRPr="00CC5603" w:rsidRDefault="00961004" w:rsidP="00961004">
      <w:pPr>
        <w:pStyle w:val="NoSpacing"/>
        <w:numPr>
          <w:ilvl w:val="0"/>
          <w:numId w:val="5"/>
        </w:numPr>
        <w:ind w:left="360"/>
        <w:rPr>
          <w:rFonts w:eastAsia="Times New Roman" w:cs="Tahoma"/>
          <w:bCs/>
          <w:lang w:val="en-GB"/>
        </w:rPr>
      </w:pPr>
      <w:r w:rsidRPr="00CC5603">
        <w:rPr>
          <w:rFonts w:eastAsia="Times New Roman" w:cs="Tahoma"/>
          <w:bCs/>
          <w:lang w:val="en-GB"/>
        </w:rPr>
        <w:t>Experience and knowledge of Disability programming will be an advantage.</w:t>
      </w:r>
    </w:p>
    <w:p w14:paraId="51DA4D0C" w14:textId="77777777" w:rsidR="00961004" w:rsidRPr="00CC5603" w:rsidRDefault="00961004" w:rsidP="00961004">
      <w:pPr>
        <w:pStyle w:val="NoSpacing"/>
        <w:numPr>
          <w:ilvl w:val="0"/>
          <w:numId w:val="5"/>
        </w:numPr>
        <w:ind w:left="360"/>
        <w:rPr>
          <w:rFonts w:eastAsia="Times New Roman" w:cs="Tahoma"/>
          <w:bCs/>
          <w:lang w:val="en-GB"/>
        </w:rPr>
      </w:pPr>
      <w:r w:rsidRPr="00CC5603">
        <w:rPr>
          <w:rFonts w:eastAsia="Times New Roman" w:cs="Tahoma"/>
          <w:bCs/>
          <w:lang w:val="en-GB"/>
        </w:rPr>
        <w:t>Experienced to work in refugees’ camps context will be an added advantage.</w:t>
      </w:r>
    </w:p>
    <w:p w14:paraId="3ECA9F6C" w14:textId="77777777" w:rsidR="00961004" w:rsidRPr="00CC5603" w:rsidRDefault="00961004" w:rsidP="00961004">
      <w:pPr>
        <w:pStyle w:val="NoSpacing"/>
        <w:numPr>
          <w:ilvl w:val="0"/>
          <w:numId w:val="5"/>
        </w:numPr>
        <w:ind w:left="360"/>
        <w:rPr>
          <w:rFonts w:eastAsia="Times New Roman" w:cs="Tahoma"/>
          <w:bCs/>
          <w:lang w:val="en-GB"/>
        </w:rPr>
      </w:pPr>
      <w:r w:rsidRPr="00CC5603">
        <w:rPr>
          <w:rFonts w:eastAsia="Times New Roman" w:cs="Tahoma"/>
          <w:bCs/>
          <w:lang w:val="en-GB"/>
        </w:rPr>
        <w:t xml:space="preserve">Excellent interview, teamwork, communication and coordination and dissemination skills. </w:t>
      </w:r>
    </w:p>
    <w:p w14:paraId="7E52D8CF" w14:textId="77777777" w:rsidR="00961004" w:rsidRPr="00CC5603" w:rsidRDefault="00961004" w:rsidP="00961004">
      <w:pPr>
        <w:pStyle w:val="NoSpacing"/>
        <w:numPr>
          <w:ilvl w:val="0"/>
          <w:numId w:val="5"/>
        </w:numPr>
        <w:ind w:left="360"/>
        <w:rPr>
          <w:rFonts w:eastAsia="Times New Roman" w:cs="Tahoma"/>
          <w:lang w:val="en-GB"/>
        </w:rPr>
      </w:pPr>
      <w:r w:rsidRPr="00CC5603">
        <w:rPr>
          <w:rFonts w:eastAsia="Times New Roman" w:cs="Tahoma"/>
          <w:lang w:val="en-GB"/>
        </w:rPr>
        <w:t>Ability to write clear, concise reports in English.</w:t>
      </w:r>
    </w:p>
    <w:p w14:paraId="5A8F0AE2" w14:textId="7154539E" w:rsidR="00660689" w:rsidRDefault="00961004" w:rsidP="00660689">
      <w:pPr>
        <w:pStyle w:val="NoSpacing"/>
        <w:numPr>
          <w:ilvl w:val="0"/>
          <w:numId w:val="5"/>
        </w:numPr>
        <w:ind w:left="360"/>
        <w:rPr>
          <w:rFonts w:eastAsia="Times New Roman" w:cs="Tahoma"/>
          <w:lang w:val="en-GB"/>
        </w:rPr>
      </w:pPr>
      <w:r w:rsidRPr="00CC5603">
        <w:rPr>
          <w:rFonts w:eastAsia="Times New Roman" w:cs="Tahoma"/>
          <w:lang w:val="en-GB"/>
        </w:rPr>
        <w:t>Experience in mobile data collection would be an asset</w:t>
      </w:r>
    </w:p>
    <w:p w14:paraId="61640C41" w14:textId="77777777" w:rsidR="0083164D" w:rsidRPr="0083164D" w:rsidRDefault="0083164D" w:rsidP="0083164D">
      <w:pPr>
        <w:pStyle w:val="NoSpacing"/>
        <w:numPr>
          <w:ilvl w:val="0"/>
          <w:numId w:val="5"/>
        </w:numPr>
        <w:ind w:left="360"/>
        <w:rPr>
          <w:rFonts w:eastAsia="Times New Roman" w:cs="Tahoma"/>
          <w:lang w:val="en-GB"/>
        </w:rPr>
      </w:pPr>
      <w:r w:rsidRPr="0083164D">
        <w:rPr>
          <w:rFonts w:eastAsia="Times New Roman" w:cs="Tahoma"/>
          <w:lang w:val="en-GB"/>
        </w:rPr>
        <w:t xml:space="preserve">Past good experience with HI preferred </w:t>
      </w:r>
    </w:p>
    <w:p w14:paraId="1192B5DA" w14:textId="77777777" w:rsidR="00660689" w:rsidRDefault="00660689" w:rsidP="00660689">
      <w:pPr>
        <w:pStyle w:val="NoSpacing"/>
        <w:rPr>
          <w:rFonts w:eastAsia="Times New Roman" w:cs="Tahoma"/>
          <w:lang w:val="en-GB"/>
        </w:rPr>
      </w:pPr>
    </w:p>
    <w:p w14:paraId="51A111F1" w14:textId="77777777" w:rsidR="00660689" w:rsidRPr="000C464B" w:rsidRDefault="00660689" w:rsidP="00660689">
      <w:pPr>
        <w:pStyle w:val="NoSpacing"/>
        <w:rPr>
          <w:rFonts w:asciiTheme="minorHAnsi" w:eastAsia="Times New Roman" w:hAnsiTheme="minorHAnsi" w:cstheme="minorHAnsi"/>
          <w:lang w:val="en-GB"/>
        </w:rPr>
      </w:pPr>
      <w:r w:rsidRPr="000C464B">
        <w:rPr>
          <w:rFonts w:cstheme="minorHAnsi"/>
          <w:i/>
          <w:iCs/>
          <w:color w:val="FF0000"/>
        </w:rPr>
        <w:t>Applications that do not meet the minimum technical requirements will be considered technically non-compliant and will not be evaluated further</w:t>
      </w:r>
    </w:p>
    <w:p w14:paraId="01702035" w14:textId="77777777" w:rsidR="00961004" w:rsidRPr="00CC5603" w:rsidRDefault="00961004" w:rsidP="00961004">
      <w:pPr>
        <w:pStyle w:val="NoSpacing"/>
        <w:rPr>
          <w:rFonts w:eastAsia="Times New Roman" w:cs="Tahoma"/>
          <w:b/>
          <w:bCs/>
          <w:lang w:val="en-GB"/>
        </w:rPr>
      </w:pPr>
    </w:p>
    <w:p w14:paraId="45905271" w14:textId="6A44C4EF" w:rsidR="00961004" w:rsidRPr="00CC5603" w:rsidRDefault="00961004" w:rsidP="00961004">
      <w:pPr>
        <w:pStyle w:val="NoSpacing"/>
        <w:rPr>
          <w:rFonts w:cs="Tahoma"/>
          <w:b/>
          <w:lang w:val="en-GB"/>
        </w:rPr>
      </w:pPr>
      <w:r w:rsidRPr="00CC5603">
        <w:rPr>
          <w:rFonts w:cs="Tahoma"/>
          <w:b/>
          <w:lang w:val="en-GB"/>
        </w:rPr>
        <w:t xml:space="preserve">7.2 </w:t>
      </w:r>
      <w:r w:rsidR="009E7886">
        <w:rPr>
          <w:rFonts w:cs="Tahoma"/>
          <w:b/>
          <w:lang w:val="en-GB"/>
        </w:rPr>
        <w:t>Selection</w:t>
      </w:r>
      <w:r w:rsidR="0021080D">
        <w:rPr>
          <w:rFonts w:cs="Tahoma"/>
          <w:b/>
          <w:lang w:val="en-GB"/>
        </w:rPr>
        <w:t xml:space="preserve"> </w:t>
      </w:r>
      <w:r w:rsidRPr="00CC5603">
        <w:rPr>
          <w:rFonts w:cs="Tahoma"/>
          <w:b/>
          <w:lang w:val="en-GB"/>
        </w:rPr>
        <w:t>Process</w:t>
      </w:r>
    </w:p>
    <w:p w14:paraId="57ADF2DF" w14:textId="63EAA7FE" w:rsidR="00F65B90" w:rsidRDefault="00961004" w:rsidP="00961004">
      <w:pPr>
        <w:pStyle w:val="NoSpacing"/>
        <w:rPr>
          <w:rFonts w:eastAsia="MS Gothic" w:cs="Tahoma"/>
          <w:color w:val="000000" w:themeColor="text1"/>
          <w:lang w:val="en-GB"/>
        </w:rPr>
      </w:pPr>
      <w:r w:rsidRPr="00CC5603">
        <w:rPr>
          <w:rFonts w:eastAsia="MS Gothic" w:cs="Tahoma"/>
          <w:color w:val="000000" w:themeColor="text1"/>
          <w:lang w:val="en-GB"/>
        </w:rPr>
        <w:t xml:space="preserve">A transparent and competitive process will be followed to recruit the consultant(s) or consulting firm. The call for applicants will be advertised in national/international and websites. </w:t>
      </w:r>
      <w:r w:rsidR="007F215A" w:rsidRPr="007F215A">
        <w:rPr>
          <w:rFonts w:eastAsia="MS Gothic" w:cs="Tahoma"/>
          <w:color w:val="000000" w:themeColor="text1"/>
          <w:lang w:val="en-GB"/>
        </w:rPr>
        <w:t>A multi-functional evaluation team will be formed to play the evaluation committee role.</w:t>
      </w:r>
    </w:p>
    <w:p w14:paraId="3A983774" w14:textId="77777777" w:rsidR="008435E7" w:rsidRPr="00CC5603" w:rsidRDefault="008435E7" w:rsidP="00961004">
      <w:pPr>
        <w:pStyle w:val="NoSpacing"/>
        <w:rPr>
          <w:rFonts w:eastAsia="MS Gothic" w:cs="Tahoma"/>
          <w:color w:val="000000" w:themeColor="text1"/>
          <w:lang w:val="en-GB"/>
        </w:rPr>
      </w:pPr>
    </w:p>
    <w:p w14:paraId="2F16CC93" w14:textId="1A31B000" w:rsidR="00961004" w:rsidRPr="00CC5603" w:rsidRDefault="00961004" w:rsidP="00961004">
      <w:pPr>
        <w:pStyle w:val="NoSpacing"/>
        <w:shd w:val="clear" w:color="auto" w:fill="D0CECE" w:themeFill="background2" w:themeFillShade="E6"/>
        <w:rPr>
          <w:rFonts w:eastAsia="Times New Roman" w:cs="Tahoma"/>
          <w:b/>
          <w:lang w:val="en-GB"/>
        </w:rPr>
      </w:pPr>
      <w:r w:rsidRPr="00CC5603">
        <w:rPr>
          <w:rFonts w:eastAsia="Times New Roman" w:cs="Tahoma"/>
          <w:b/>
          <w:lang w:val="en-GB"/>
        </w:rPr>
        <w:t>Assessing the Consultants/Firms</w:t>
      </w:r>
    </w:p>
    <w:p w14:paraId="084DE45D" w14:textId="77777777" w:rsidR="0083164D" w:rsidRPr="006C2D03" w:rsidRDefault="0083164D" w:rsidP="0083164D">
      <w:pPr>
        <w:pStyle w:val="NoSpacing"/>
        <w:shd w:val="clear" w:color="auto" w:fill="FFFFFF" w:themeFill="background1"/>
        <w:rPr>
          <w:rFonts w:ascii="Calibri" w:eastAsia="Times New Roman" w:hAnsi="Calibri" w:cs="Calibri"/>
          <w:b/>
          <w:lang w:val="en-GB"/>
        </w:rPr>
      </w:pPr>
      <w:r w:rsidRPr="006C2D03">
        <w:rPr>
          <w:rFonts w:ascii="Calibri" w:eastAsia="Times New Roman" w:hAnsi="Calibri" w:cs="Calibri"/>
          <w:b/>
          <w:lang w:val="en-GB"/>
        </w:rPr>
        <w:t>Stage 1: Screening of Applications</w:t>
      </w:r>
    </w:p>
    <w:p w14:paraId="2F3E6894" w14:textId="77777777" w:rsidR="0083164D" w:rsidRPr="006C2D03" w:rsidRDefault="0083164D" w:rsidP="0083164D">
      <w:pPr>
        <w:pStyle w:val="ListParagraph"/>
        <w:numPr>
          <w:ilvl w:val="0"/>
          <w:numId w:val="10"/>
        </w:numPr>
        <w:rPr>
          <w:rFonts w:ascii="Calibri" w:eastAsia="Times New Roman" w:hAnsi="Calibri" w:cs="Calibri"/>
          <w:bCs/>
          <w:lang w:val="en-GB"/>
        </w:rPr>
      </w:pPr>
      <w:r w:rsidRPr="006C2D03">
        <w:rPr>
          <w:rFonts w:ascii="Calibri" w:eastAsia="Times New Roman" w:hAnsi="Calibri" w:cs="Calibri"/>
          <w:bCs/>
          <w:lang w:val="en-GB"/>
        </w:rPr>
        <w:t>All submitted applications will be screened to ensure that they have all necessary documents and requirements.</w:t>
      </w:r>
    </w:p>
    <w:p w14:paraId="083EB05D" w14:textId="77777777" w:rsidR="0083164D" w:rsidRPr="006C2D03" w:rsidRDefault="0083164D" w:rsidP="0083164D">
      <w:pPr>
        <w:pStyle w:val="ListParagraph"/>
        <w:numPr>
          <w:ilvl w:val="0"/>
          <w:numId w:val="10"/>
        </w:numPr>
        <w:rPr>
          <w:rFonts w:ascii="Calibri" w:eastAsia="Times New Roman" w:hAnsi="Calibri" w:cs="Calibri"/>
          <w:bCs/>
          <w:lang w:val="en-GB"/>
        </w:rPr>
      </w:pPr>
      <w:r w:rsidRPr="006C2D03">
        <w:rPr>
          <w:rFonts w:ascii="Calibri" w:eastAsia="Times New Roman" w:hAnsi="Calibri" w:cs="Calibri"/>
          <w:bCs/>
          <w:lang w:val="en-GB"/>
        </w:rPr>
        <w:t>Bidders without all necessary documents and information will not be considered for further analysis.</w:t>
      </w:r>
    </w:p>
    <w:p w14:paraId="680094E8" w14:textId="77777777" w:rsidR="0083164D" w:rsidRPr="006C2D03" w:rsidRDefault="0083164D" w:rsidP="0083164D">
      <w:pPr>
        <w:pStyle w:val="ListParagraph"/>
        <w:numPr>
          <w:ilvl w:val="0"/>
          <w:numId w:val="10"/>
        </w:numPr>
        <w:rPr>
          <w:rFonts w:ascii="Calibri" w:eastAsia="Times New Roman" w:hAnsi="Calibri" w:cs="Calibri"/>
          <w:bCs/>
          <w:lang w:val="en-GB"/>
        </w:rPr>
      </w:pPr>
      <w:r w:rsidRPr="006C2D03">
        <w:rPr>
          <w:rFonts w:ascii="Calibri" w:eastAsia="Times New Roman" w:hAnsi="Calibri" w:cs="Calibri"/>
          <w:bCs/>
          <w:lang w:val="en-GB"/>
        </w:rPr>
        <w:t>The selection criteria include:</w:t>
      </w:r>
    </w:p>
    <w:p w14:paraId="795D802A" w14:textId="77777777" w:rsidR="0083164D" w:rsidRPr="006C2D03" w:rsidRDefault="0083164D" w:rsidP="0083164D">
      <w:pPr>
        <w:pStyle w:val="ListParagraph"/>
        <w:numPr>
          <w:ilvl w:val="1"/>
          <w:numId w:val="10"/>
        </w:numPr>
        <w:rPr>
          <w:rFonts w:ascii="Calibri" w:eastAsia="Times New Roman" w:hAnsi="Calibri" w:cs="Calibri"/>
          <w:bCs/>
          <w:lang w:val="en-GB"/>
        </w:rPr>
      </w:pPr>
      <w:r w:rsidRPr="006C2D03">
        <w:rPr>
          <w:rFonts w:ascii="Calibri" w:eastAsia="Times New Roman" w:hAnsi="Calibri" w:cs="Calibri"/>
          <w:b/>
          <w:lang w:val="en-GB"/>
        </w:rPr>
        <w:t>Financial Proposal</w:t>
      </w:r>
      <w:r w:rsidRPr="006C2D03">
        <w:rPr>
          <w:rFonts w:ascii="Calibri" w:eastAsia="Times New Roman" w:hAnsi="Calibri" w:cs="Calibri"/>
          <w:bCs/>
          <w:lang w:val="en-GB"/>
        </w:rPr>
        <w:t xml:space="preserve">, which accounts for </w:t>
      </w:r>
      <w:r w:rsidRPr="006C2D03">
        <w:rPr>
          <w:rFonts w:ascii="Calibri" w:eastAsia="Times New Roman" w:hAnsi="Calibri" w:cs="Calibri"/>
          <w:b/>
          <w:lang w:val="en-GB"/>
        </w:rPr>
        <w:t>20%</w:t>
      </w:r>
      <w:r w:rsidRPr="006C2D03">
        <w:rPr>
          <w:rFonts w:ascii="Calibri" w:eastAsia="Times New Roman" w:hAnsi="Calibri" w:cs="Calibri"/>
          <w:bCs/>
          <w:lang w:val="en-GB"/>
        </w:rPr>
        <w:t xml:space="preserve"> of the total score.</w:t>
      </w:r>
    </w:p>
    <w:p w14:paraId="130ABD14" w14:textId="77777777" w:rsidR="0083164D" w:rsidRPr="006C2D03" w:rsidRDefault="0083164D" w:rsidP="0083164D">
      <w:pPr>
        <w:pStyle w:val="ListParagraph"/>
        <w:numPr>
          <w:ilvl w:val="0"/>
          <w:numId w:val="10"/>
        </w:numPr>
        <w:rPr>
          <w:rFonts w:ascii="Calibri" w:eastAsia="Times New Roman" w:hAnsi="Calibri" w:cs="Calibri"/>
          <w:b/>
          <w:lang w:val="en-GB"/>
        </w:rPr>
      </w:pPr>
      <w:r w:rsidRPr="006C2D03">
        <w:rPr>
          <w:rFonts w:ascii="Calibri" w:eastAsia="Times New Roman" w:hAnsi="Calibri" w:cs="Calibri"/>
          <w:b/>
          <w:lang w:val="en-GB"/>
        </w:rPr>
        <w:t>Technical Proposal- 80%</w:t>
      </w:r>
    </w:p>
    <w:p w14:paraId="1E045872" w14:textId="1EC46C48" w:rsidR="0083164D" w:rsidRPr="006C2D03" w:rsidRDefault="0083164D" w:rsidP="0083164D">
      <w:pPr>
        <w:pStyle w:val="ListParagraph"/>
        <w:numPr>
          <w:ilvl w:val="1"/>
          <w:numId w:val="10"/>
        </w:numPr>
        <w:rPr>
          <w:rFonts w:ascii="Calibri" w:eastAsia="Times New Roman" w:hAnsi="Calibri" w:cs="Calibri"/>
          <w:bCs/>
          <w:lang w:val="en-GB"/>
        </w:rPr>
      </w:pPr>
      <w:r w:rsidRPr="006C2D03">
        <w:rPr>
          <w:rFonts w:ascii="Calibri" w:eastAsia="Times New Roman" w:hAnsi="Calibri" w:cs="Calibri"/>
          <w:bCs/>
          <w:lang w:val="en-GB"/>
        </w:rPr>
        <w:t xml:space="preserve">Experience evaluating </w:t>
      </w:r>
      <w:r w:rsidR="009C39A7" w:rsidRPr="006C2D03">
        <w:rPr>
          <w:rFonts w:ascii="Calibri" w:eastAsia="Times New Roman" w:hAnsi="Calibri" w:cs="Calibri"/>
          <w:bCs/>
          <w:lang w:val="en-GB"/>
        </w:rPr>
        <w:t>projects with</w:t>
      </w:r>
      <w:r w:rsidRPr="006C2D03">
        <w:rPr>
          <w:rFonts w:ascii="Calibri" w:eastAsia="Times New Roman" w:hAnsi="Calibri" w:cs="Calibri"/>
          <w:bCs/>
          <w:lang w:val="en-GB"/>
        </w:rPr>
        <w:t xml:space="preserve"> rehabilitation, persons with disabilities, protection and MHPSS, which accounts for </w:t>
      </w:r>
      <w:r w:rsidR="009C39A7">
        <w:rPr>
          <w:rFonts w:ascii="Calibri" w:eastAsia="Times New Roman" w:hAnsi="Calibri" w:cs="Calibri"/>
          <w:bCs/>
          <w:lang w:val="en-GB"/>
        </w:rPr>
        <w:t>2</w:t>
      </w:r>
      <w:r w:rsidR="009C39A7" w:rsidRPr="006C2D03">
        <w:rPr>
          <w:rFonts w:ascii="Calibri" w:eastAsia="Times New Roman" w:hAnsi="Calibri" w:cs="Calibri"/>
          <w:bCs/>
          <w:lang w:val="en-GB"/>
        </w:rPr>
        <w:t>0</w:t>
      </w:r>
      <w:r w:rsidRPr="006C2D03">
        <w:rPr>
          <w:rFonts w:ascii="Calibri" w:eastAsia="Times New Roman" w:hAnsi="Calibri" w:cs="Calibri"/>
          <w:bCs/>
          <w:lang w:val="en-GB"/>
        </w:rPr>
        <w:t xml:space="preserve">% of the total score. </w:t>
      </w:r>
      <w:r w:rsidRPr="006C2D03">
        <w:rPr>
          <w:rFonts w:ascii="Calibri" w:eastAsia="Times New Roman" w:hAnsi="Calibri" w:cs="Calibri"/>
          <w:b/>
          <w:lang w:val="en-GB"/>
        </w:rPr>
        <w:t>(Subject to evidence submission)</w:t>
      </w:r>
    </w:p>
    <w:p w14:paraId="27C1DF63" w14:textId="2709A2B0" w:rsidR="0083164D" w:rsidRPr="006C2D03" w:rsidRDefault="0083164D" w:rsidP="0083164D">
      <w:pPr>
        <w:pStyle w:val="ListParagraph"/>
        <w:numPr>
          <w:ilvl w:val="1"/>
          <w:numId w:val="10"/>
        </w:numPr>
        <w:rPr>
          <w:rFonts w:ascii="Calibri" w:eastAsia="Times New Roman" w:hAnsi="Calibri" w:cs="Calibri"/>
          <w:bCs/>
          <w:lang w:val="en-GB"/>
        </w:rPr>
      </w:pPr>
      <w:r w:rsidRPr="006C2D03">
        <w:rPr>
          <w:rFonts w:ascii="Calibri" w:eastAsia="Times New Roman" w:hAnsi="Calibri" w:cs="Calibri"/>
          <w:bCs/>
          <w:lang w:val="en-GB"/>
        </w:rPr>
        <w:t xml:space="preserve">Relevancy of the proposed tools/methodology, which accounts for </w:t>
      </w:r>
      <w:r w:rsidR="009C39A7">
        <w:rPr>
          <w:rFonts w:ascii="Calibri" w:eastAsia="Times New Roman" w:hAnsi="Calibri" w:cs="Calibri"/>
          <w:bCs/>
          <w:lang w:val="en-GB"/>
        </w:rPr>
        <w:t>4</w:t>
      </w:r>
      <w:r w:rsidR="009C39A7" w:rsidRPr="006C2D03">
        <w:rPr>
          <w:rFonts w:ascii="Calibri" w:eastAsia="Times New Roman" w:hAnsi="Calibri" w:cs="Calibri"/>
          <w:bCs/>
          <w:lang w:val="en-GB"/>
        </w:rPr>
        <w:t>0</w:t>
      </w:r>
      <w:r w:rsidRPr="006C2D03">
        <w:rPr>
          <w:rFonts w:ascii="Calibri" w:eastAsia="Times New Roman" w:hAnsi="Calibri" w:cs="Calibri"/>
          <w:bCs/>
          <w:lang w:val="en-GB"/>
        </w:rPr>
        <w:t xml:space="preserve">% of the total score. </w:t>
      </w:r>
      <w:r w:rsidRPr="006C2D03">
        <w:rPr>
          <w:rFonts w:ascii="Calibri" w:eastAsia="Times New Roman" w:hAnsi="Calibri" w:cs="Calibri"/>
          <w:b/>
          <w:lang w:val="en-GB"/>
        </w:rPr>
        <w:t>(Based on technical proposal)</w:t>
      </w:r>
    </w:p>
    <w:p w14:paraId="53A3A7DD" w14:textId="77777777" w:rsidR="0083164D" w:rsidRPr="006C2D03" w:rsidRDefault="0083164D" w:rsidP="0083164D">
      <w:pPr>
        <w:pStyle w:val="ListParagraph"/>
        <w:numPr>
          <w:ilvl w:val="1"/>
          <w:numId w:val="10"/>
        </w:numPr>
        <w:rPr>
          <w:rFonts w:ascii="Calibri" w:eastAsia="Times New Roman" w:hAnsi="Calibri" w:cs="Calibri"/>
          <w:bCs/>
          <w:lang w:val="en-GB"/>
        </w:rPr>
      </w:pPr>
      <w:r w:rsidRPr="006C2D03">
        <w:rPr>
          <w:rFonts w:ascii="Calibri" w:eastAsia="Times New Roman" w:hAnsi="Calibri" w:cs="Calibri"/>
          <w:bCs/>
          <w:lang w:val="en-GB"/>
        </w:rPr>
        <w:t xml:space="preserve">Experience on project evaluation of different INGO, UN, which accounts for 20% of the total score. </w:t>
      </w:r>
      <w:r w:rsidRPr="006C2D03">
        <w:rPr>
          <w:rFonts w:ascii="Calibri" w:eastAsia="Times New Roman" w:hAnsi="Calibri" w:cs="Calibri"/>
          <w:b/>
          <w:lang w:val="en-GB"/>
        </w:rPr>
        <w:t>(Subject to evidence submission)</w:t>
      </w:r>
      <w:r w:rsidRPr="006C2D03">
        <w:rPr>
          <w:rFonts w:ascii="Calibri" w:eastAsia="Times New Roman" w:hAnsi="Calibri" w:cs="Calibri"/>
          <w:bCs/>
          <w:lang w:val="en-GB"/>
        </w:rPr>
        <w:t xml:space="preserve"> </w:t>
      </w:r>
    </w:p>
    <w:p w14:paraId="486BAD64" w14:textId="77777777" w:rsidR="0083164D" w:rsidRPr="006C2D03" w:rsidRDefault="0083164D" w:rsidP="0083164D">
      <w:pPr>
        <w:rPr>
          <w:rFonts w:ascii="Calibri" w:eastAsia="Times New Roman" w:hAnsi="Calibri" w:cs="Calibri"/>
          <w:bCs/>
          <w:lang w:val="en-GB"/>
        </w:rPr>
      </w:pPr>
      <w:r w:rsidRPr="006C2D03">
        <w:rPr>
          <w:rFonts w:ascii="Calibri" w:eastAsia="Times New Roman" w:hAnsi="Calibri" w:cs="Calibri"/>
          <w:bCs/>
          <w:lang w:val="en-GB"/>
        </w:rPr>
        <w:t>Valid documents will be considered for scoring based on these criteria</w:t>
      </w:r>
    </w:p>
    <w:p w14:paraId="65E7A294" w14:textId="64150A30" w:rsidR="0083164D" w:rsidRPr="006C2D03" w:rsidRDefault="0083164D" w:rsidP="0083164D">
      <w:pPr>
        <w:pStyle w:val="NoSpacing"/>
        <w:rPr>
          <w:rFonts w:ascii="Calibri" w:eastAsia="Times New Roman" w:hAnsi="Calibri" w:cs="Calibri"/>
          <w:b/>
          <w:lang w:val="en-GB"/>
        </w:rPr>
      </w:pPr>
      <w:r w:rsidRPr="006C2D03">
        <w:rPr>
          <w:rFonts w:ascii="Calibri" w:eastAsia="Times New Roman" w:hAnsi="Calibri" w:cs="Calibri"/>
          <w:b/>
          <w:lang w:val="en-GB"/>
        </w:rPr>
        <w:t>Stage 2: Shortlisting of</w:t>
      </w:r>
      <w:r w:rsidR="00BE364D">
        <w:rPr>
          <w:rFonts w:ascii="Calibri" w:eastAsia="Times New Roman" w:hAnsi="Calibri" w:cs="Calibri"/>
          <w:b/>
          <w:lang w:val="en-GB"/>
        </w:rPr>
        <w:t xml:space="preserve"> </w:t>
      </w:r>
      <w:r w:rsidR="00450946">
        <w:rPr>
          <w:rFonts w:ascii="Calibri" w:eastAsia="Times New Roman" w:hAnsi="Calibri" w:cs="Calibri"/>
          <w:b/>
          <w:lang w:val="en-GB"/>
        </w:rPr>
        <w:t xml:space="preserve">Proposals </w:t>
      </w:r>
      <w:r w:rsidR="00947F04">
        <w:rPr>
          <w:rFonts w:ascii="Calibri" w:eastAsia="Times New Roman" w:hAnsi="Calibri" w:cs="Calibri"/>
          <w:b/>
          <w:lang w:val="en-GB"/>
        </w:rPr>
        <w:t xml:space="preserve">and </w:t>
      </w:r>
      <w:r w:rsidRPr="006C2D03">
        <w:rPr>
          <w:rFonts w:ascii="Calibri" w:eastAsia="Times New Roman" w:hAnsi="Calibri" w:cs="Calibri"/>
          <w:b/>
          <w:lang w:val="en-GB"/>
        </w:rPr>
        <w:t xml:space="preserve">Interview </w:t>
      </w:r>
    </w:p>
    <w:p w14:paraId="0254EC06" w14:textId="77777777" w:rsidR="0083164D" w:rsidRPr="006C2D03" w:rsidRDefault="0083164D" w:rsidP="0083164D">
      <w:pPr>
        <w:pStyle w:val="NoSpacing"/>
        <w:numPr>
          <w:ilvl w:val="0"/>
          <w:numId w:val="11"/>
        </w:numPr>
        <w:ind w:left="720"/>
        <w:rPr>
          <w:rFonts w:ascii="Calibri" w:eastAsia="Times New Roman" w:hAnsi="Calibri" w:cs="Calibri"/>
          <w:lang w:val="en-GB"/>
        </w:rPr>
      </w:pPr>
      <w:r w:rsidRPr="006C2D03">
        <w:rPr>
          <w:rFonts w:ascii="Calibri" w:eastAsia="Times New Roman" w:hAnsi="Calibri" w:cs="Calibri"/>
          <w:lang w:val="en-GB"/>
        </w:rPr>
        <w:t>Applications that meet the minimum requirements in the preliminary screening will move to the next step.</w:t>
      </w:r>
    </w:p>
    <w:p w14:paraId="0EEF5702" w14:textId="77777777" w:rsidR="0083164D" w:rsidRPr="006C2D03" w:rsidRDefault="0083164D" w:rsidP="0083164D">
      <w:pPr>
        <w:pStyle w:val="NoSpacing"/>
        <w:numPr>
          <w:ilvl w:val="0"/>
          <w:numId w:val="11"/>
        </w:numPr>
        <w:ind w:left="720"/>
        <w:rPr>
          <w:rFonts w:ascii="Calibri" w:eastAsia="Times New Roman" w:hAnsi="Calibri" w:cs="Calibri"/>
          <w:lang w:val="en-GB"/>
        </w:rPr>
      </w:pPr>
      <w:r w:rsidRPr="006C2D03">
        <w:rPr>
          <w:rFonts w:ascii="Calibri" w:eastAsia="Times New Roman" w:hAnsi="Calibri" w:cs="Calibri"/>
          <w:lang w:val="en-GB"/>
        </w:rPr>
        <w:t xml:space="preserve">Shortlisting will be based on the selection/screening criteria mentioned. </w:t>
      </w:r>
    </w:p>
    <w:p w14:paraId="0EE99D62" w14:textId="37B309E3" w:rsidR="0083164D" w:rsidRPr="006C2D03" w:rsidRDefault="0083164D" w:rsidP="0083164D">
      <w:pPr>
        <w:pStyle w:val="NoSpacing"/>
        <w:numPr>
          <w:ilvl w:val="0"/>
          <w:numId w:val="11"/>
        </w:numPr>
        <w:ind w:left="720"/>
        <w:rPr>
          <w:rFonts w:ascii="Calibri" w:eastAsia="Times New Roman" w:hAnsi="Calibri" w:cs="Calibri"/>
          <w:lang w:val="en-GB"/>
        </w:rPr>
      </w:pPr>
      <w:r w:rsidRPr="006C2D03">
        <w:rPr>
          <w:rFonts w:ascii="Calibri" w:eastAsia="Times New Roman" w:hAnsi="Calibri" w:cs="Calibri"/>
          <w:lang w:val="en-GB"/>
        </w:rPr>
        <w:t xml:space="preserve">Reference check </w:t>
      </w:r>
      <w:r w:rsidR="009C39A7">
        <w:rPr>
          <w:rFonts w:ascii="Calibri" w:eastAsia="Times New Roman" w:hAnsi="Calibri" w:cs="Calibri"/>
          <w:lang w:val="en-GB"/>
        </w:rPr>
        <w:t>may</w:t>
      </w:r>
      <w:r w:rsidR="009C39A7" w:rsidRPr="006C2D03">
        <w:rPr>
          <w:rFonts w:ascii="Calibri" w:eastAsia="Times New Roman" w:hAnsi="Calibri" w:cs="Calibri"/>
          <w:lang w:val="en-GB"/>
        </w:rPr>
        <w:t xml:space="preserve"> </w:t>
      </w:r>
      <w:r w:rsidRPr="006C2D03">
        <w:rPr>
          <w:rFonts w:ascii="Calibri" w:eastAsia="Times New Roman" w:hAnsi="Calibri" w:cs="Calibri"/>
          <w:lang w:val="en-GB"/>
        </w:rPr>
        <w:t xml:space="preserve">be done following the shared supporting documents of the bidder </w:t>
      </w:r>
    </w:p>
    <w:p w14:paraId="33475ED1" w14:textId="707AD74D" w:rsidR="0083164D" w:rsidRPr="006C2D03" w:rsidRDefault="0083164D" w:rsidP="0083164D">
      <w:pPr>
        <w:pStyle w:val="NoSpacing"/>
        <w:numPr>
          <w:ilvl w:val="0"/>
          <w:numId w:val="11"/>
        </w:numPr>
        <w:ind w:left="720"/>
        <w:rPr>
          <w:rFonts w:ascii="Calibri" w:eastAsia="Times New Roman" w:hAnsi="Calibri" w:cs="Calibri"/>
          <w:lang w:val="en-GB"/>
        </w:rPr>
      </w:pPr>
      <w:r w:rsidRPr="006C2D03">
        <w:rPr>
          <w:rFonts w:ascii="Calibri" w:eastAsia="Times New Roman" w:hAnsi="Calibri" w:cs="Calibri"/>
          <w:lang w:val="en-GB"/>
        </w:rPr>
        <w:t xml:space="preserve">Shortlisted </w:t>
      </w:r>
      <w:r w:rsidR="00F40F26">
        <w:rPr>
          <w:rFonts w:ascii="Calibri" w:eastAsia="Times New Roman" w:hAnsi="Calibri" w:cs="Calibri"/>
          <w:lang w:val="en-GB"/>
        </w:rPr>
        <w:t xml:space="preserve">consultant </w:t>
      </w:r>
      <w:r w:rsidRPr="006C2D03">
        <w:rPr>
          <w:rFonts w:ascii="Calibri" w:eastAsia="Times New Roman" w:hAnsi="Calibri" w:cs="Calibri"/>
          <w:lang w:val="en-GB"/>
        </w:rPr>
        <w:t>will be interviewed based on their experience evaluating projects with HI sectors of intervention (Disability inclusion, rehabilitation, protection and MHPSS), proposed tools/ methodology, soft skills (communication, English, writing, consortia) and means and planification.</w:t>
      </w:r>
    </w:p>
    <w:p w14:paraId="32BC8D2B" w14:textId="77777777" w:rsidR="008A61FE" w:rsidRPr="00CC5603" w:rsidRDefault="008A61FE" w:rsidP="008A61FE">
      <w:pPr>
        <w:pStyle w:val="NoSpacing"/>
        <w:rPr>
          <w:rFonts w:cs="Tahoma"/>
          <w:b/>
          <w:bCs/>
          <w:color w:val="000000" w:themeColor="text1"/>
        </w:rPr>
      </w:pPr>
    </w:p>
    <w:p w14:paraId="06808B0F" w14:textId="77777777" w:rsidR="008A61FE" w:rsidRPr="00CC5603" w:rsidRDefault="008A61FE" w:rsidP="008A61FE">
      <w:pPr>
        <w:pStyle w:val="NoSpacing"/>
        <w:rPr>
          <w:rFonts w:eastAsia="Times New Roman" w:cs="Tahoma"/>
          <w:b/>
          <w:bCs/>
          <w:u w:val="single"/>
          <w:lang w:val="en-GB"/>
        </w:rPr>
      </w:pPr>
      <w:r w:rsidRPr="00CC5603">
        <w:rPr>
          <w:rFonts w:eastAsia="Times New Roman" w:cs="Tahoma"/>
          <w:b/>
          <w:bCs/>
          <w:u w:val="single"/>
          <w:lang w:val="en-GB"/>
        </w:rPr>
        <w:t xml:space="preserve">Stage 3: Selection </w:t>
      </w:r>
    </w:p>
    <w:p w14:paraId="0C636929" w14:textId="77777777" w:rsidR="008A61FE" w:rsidRDefault="008A61FE" w:rsidP="008A61FE">
      <w:pPr>
        <w:pStyle w:val="NoSpacing"/>
        <w:rPr>
          <w:rFonts w:eastAsia="Times New Roman" w:cs="Tahoma"/>
          <w:lang w:val="en-GB"/>
        </w:rPr>
      </w:pPr>
      <w:r w:rsidRPr="00CC5603">
        <w:rPr>
          <w:rFonts w:eastAsia="Times New Roman" w:cs="Tahoma"/>
          <w:lang w:val="en-GB"/>
        </w:rPr>
        <w:t>After evaluating all components, a final report will be created, and the best candidate will be selected and offered a contract.</w:t>
      </w:r>
    </w:p>
    <w:p w14:paraId="0006B3ED" w14:textId="77777777" w:rsidR="009C39A7" w:rsidRPr="00CC5603" w:rsidRDefault="009C39A7" w:rsidP="008A61FE">
      <w:pPr>
        <w:pStyle w:val="NoSpacing"/>
        <w:rPr>
          <w:rFonts w:eastAsia="Times New Roman" w:cs="Tahoma"/>
          <w:lang w:val="en-GB"/>
        </w:rPr>
      </w:pPr>
    </w:p>
    <w:p w14:paraId="5CC611E6" w14:textId="77777777" w:rsidR="00961004" w:rsidRPr="00CC5603" w:rsidRDefault="00961004" w:rsidP="00961004">
      <w:pPr>
        <w:pStyle w:val="NoSpacing"/>
        <w:rPr>
          <w:rFonts w:cs="Tahoma"/>
          <w:b/>
          <w:lang w:val="en-GB"/>
        </w:rPr>
      </w:pPr>
    </w:p>
    <w:p w14:paraId="626FE55C" w14:textId="77777777" w:rsidR="00961004" w:rsidRPr="00CC5603" w:rsidRDefault="00961004" w:rsidP="00961004">
      <w:pPr>
        <w:pStyle w:val="NoSpacing"/>
        <w:rPr>
          <w:rFonts w:eastAsia="MS Gothic" w:cs="Tahoma"/>
          <w:b/>
          <w:bCs/>
          <w:color w:val="000000"/>
          <w:lang w:val="en-GB"/>
        </w:rPr>
      </w:pPr>
      <w:r w:rsidRPr="00CC5603">
        <w:rPr>
          <w:rFonts w:eastAsia="MS Gothic" w:cs="Tahoma"/>
          <w:b/>
          <w:bCs/>
          <w:color w:val="000000"/>
          <w:lang w:val="en-GB"/>
        </w:rPr>
        <w:lastRenderedPageBreak/>
        <w:t>7.4 Payment Condition</w:t>
      </w:r>
    </w:p>
    <w:p w14:paraId="0D483A0F" w14:textId="5DFA4424" w:rsidR="008A2F33" w:rsidRPr="008A2F33" w:rsidRDefault="008A2F33" w:rsidP="008A2F33">
      <w:pPr>
        <w:pStyle w:val="NoSpacing"/>
        <w:rPr>
          <w:rFonts w:eastAsia="MS Gothic" w:cs="Tahoma"/>
          <w:color w:val="000000"/>
          <w:lang w:val="en-GB"/>
        </w:rPr>
      </w:pPr>
      <w:r w:rsidRPr="008A2F33">
        <w:rPr>
          <w:rFonts w:eastAsia="MS Gothic" w:cs="Tahoma"/>
          <w:color w:val="000000"/>
          <w:lang w:val="en-GB"/>
        </w:rPr>
        <w:t xml:space="preserve">The payment for the consultant/firm will be divided into three parts. The first payment of </w:t>
      </w:r>
      <w:r>
        <w:rPr>
          <w:rFonts w:eastAsia="MS Gothic" w:cs="Tahoma"/>
          <w:b/>
          <w:bCs/>
          <w:color w:val="000000"/>
          <w:lang w:val="en-GB"/>
        </w:rPr>
        <w:t>2</w:t>
      </w:r>
      <w:r w:rsidRPr="008A2F33">
        <w:rPr>
          <w:rFonts w:eastAsia="MS Gothic" w:cs="Tahoma"/>
          <w:b/>
          <w:bCs/>
          <w:color w:val="000000"/>
          <w:lang w:val="en-GB"/>
        </w:rPr>
        <w:t>0%</w:t>
      </w:r>
      <w:r w:rsidRPr="008A2F33">
        <w:rPr>
          <w:rFonts w:eastAsia="MS Gothic" w:cs="Tahoma"/>
          <w:color w:val="000000"/>
          <w:lang w:val="en-GB"/>
        </w:rPr>
        <w:t xml:space="preserve"> will be made after the inception report is submitted and approved. Another payment of </w:t>
      </w:r>
      <w:r w:rsidRPr="008A2F33">
        <w:rPr>
          <w:rFonts w:eastAsia="MS Gothic" w:cs="Tahoma"/>
          <w:b/>
          <w:bCs/>
          <w:color w:val="000000"/>
          <w:lang w:val="en-GB"/>
        </w:rPr>
        <w:t>40%</w:t>
      </w:r>
      <w:r w:rsidRPr="008A2F33">
        <w:rPr>
          <w:rFonts w:eastAsia="MS Gothic" w:cs="Tahoma"/>
          <w:color w:val="000000"/>
          <w:lang w:val="en-GB"/>
        </w:rPr>
        <w:t xml:space="preserve"> will be made after the submission and validation of the draft evaluation report. The last payment, which is </w:t>
      </w:r>
      <w:r>
        <w:rPr>
          <w:rFonts w:eastAsia="MS Gothic" w:cs="Tahoma"/>
          <w:b/>
          <w:bCs/>
          <w:color w:val="000000"/>
          <w:lang w:val="en-GB"/>
        </w:rPr>
        <w:t>4</w:t>
      </w:r>
      <w:r w:rsidRPr="008A2F33">
        <w:rPr>
          <w:rFonts w:eastAsia="MS Gothic" w:cs="Tahoma"/>
          <w:b/>
          <w:bCs/>
          <w:color w:val="000000"/>
          <w:lang w:val="en-GB"/>
        </w:rPr>
        <w:t>0%</w:t>
      </w:r>
      <w:r w:rsidRPr="008A2F33">
        <w:rPr>
          <w:rFonts w:eastAsia="MS Gothic" w:cs="Tahoma"/>
          <w:color w:val="000000"/>
          <w:lang w:val="en-GB"/>
        </w:rPr>
        <w:t xml:space="preserve"> of the agreed amount, will be made after the final report is validated, any feedback is addressed, and the findings are shared with stakeholders through a meeting organized by HI.</w:t>
      </w:r>
    </w:p>
    <w:p w14:paraId="2B96A0D9" w14:textId="77777777" w:rsidR="00961004" w:rsidRPr="00CC5603" w:rsidRDefault="00961004" w:rsidP="00961004">
      <w:pPr>
        <w:pStyle w:val="NoSpacing"/>
        <w:rPr>
          <w:rFonts w:eastAsia="MS Gothic" w:cs="Tahoma"/>
          <w:color w:val="000000"/>
          <w:lang w:val="en-GB"/>
        </w:rPr>
      </w:pPr>
    </w:p>
    <w:p w14:paraId="4CA55C34" w14:textId="77777777" w:rsidR="00961004" w:rsidRPr="00CC5603" w:rsidRDefault="00961004" w:rsidP="00961004">
      <w:pPr>
        <w:pStyle w:val="NoSpacing"/>
        <w:rPr>
          <w:rFonts w:eastAsia="MS Gothic" w:cs="Tahoma"/>
          <w:iCs/>
          <w:color w:val="000000"/>
          <w:lang w:val="en-GB"/>
        </w:rPr>
      </w:pPr>
      <w:r w:rsidRPr="00CC5603">
        <w:rPr>
          <w:rFonts w:eastAsia="MS Gothic" w:cs="Tahoma"/>
          <w:b/>
          <w:i/>
          <w:color w:val="FF0000"/>
          <w:lang w:val="en-GB"/>
        </w:rPr>
        <w:t>Caution:</w:t>
      </w:r>
      <w:r w:rsidRPr="00CC5603">
        <w:rPr>
          <w:rFonts w:eastAsia="MS Gothic" w:cs="Tahoma"/>
          <w:i/>
          <w:color w:val="FF0000"/>
          <w:lang w:val="en-GB"/>
        </w:rPr>
        <w:t xml:space="preserve"> </w:t>
      </w:r>
      <w:r w:rsidRPr="00CC5603">
        <w:rPr>
          <w:rFonts w:eastAsia="MS Gothic" w:cs="Tahoma"/>
          <w:iCs/>
          <w:color w:val="000000"/>
          <w:lang w:val="en-GB"/>
        </w:rPr>
        <w:t>Please note that the final payment is conditional, it dependent on the validation of the quality of the final report and not just on the submission of the report. Validation refers to ensuring that the report meets the quality checklist provided in chapter 6 and does not depend on the evaluation of the project itself. The final payment will only be made once the report is validated and any feedback or comments from HI Team are addressed, and the findings are disseminated to stakeholders through a meeting organized by HI.</w:t>
      </w:r>
    </w:p>
    <w:p w14:paraId="7ECF19A5" w14:textId="77777777" w:rsidR="00961004" w:rsidRPr="00CC5603" w:rsidRDefault="00961004" w:rsidP="00961004">
      <w:pPr>
        <w:pStyle w:val="NoSpacing"/>
        <w:rPr>
          <w:rFonts w:eastAsia="MS Gothic" w:cs="Tahoma"/>
          <w:iCs/>
          <w:color w:val="000000"/>
          <w:lang w:val="en-GB"/>
        </w:rPr>
      </w:pPr>
    </w:p>
    <w:p w14:paraId="6A17B837" w14:textId="77777777" w:rsidR="00961004" w:rsidRPr="00CC5603" w:rsidDel="00614521" w:rsidRDefault="00961004" w:rsidP="00961004">
      <w:pPr>
        <w:pStyle w:val="NoSpacing"/>
        <w:rPr>
          <w:rFonts w:cs="Tahoma"/>
          <w:b/>
          <w:bCs/>
          <w:lang w:val="en-GB"/>
        </w:rPr>
      </w:pPr>
      <w:r w:rsidRPr="00CC5603">
        <w:rPr>
          <w:rFonts w:cs="Tahoma"/>
          <w:b/>
          <w:bCs/>
          <w:lang w:val="en-GB"/>
        </w:rPr>
        <w:t xml:space="preserve">7.5 Available Resources Made to the Evaluation Team </w:t>
      </w:r>
    </w:p>
    <w:p w14:paraId="2B02F7C3" w14:textId="77777777" w:rsidR="00C71E17" w:rsidRPr="00CC5603" w:rsidRDefault="00961004" w:rsidP="00C71E17">
      <w:pPr>
        <w:pStyle w:val="NoSpacing"/>
        <w:rPr>
          <w:rFonts w:cs="Tahoma"/>
          <w:lang w:val="en-GB"/>
        </w:rPr>
      </w:pPr>
      <w:r w:rsidRPr="00CC5603">
        <w:rPr>
          <w:rFonts w:cs="Tahoma"/>
          <w:lang w:val="en-GB"/>
        </w:rPr>
        <w:t>Humanity &amp; Inclusion will provide the Consultant(s) with all necessary information, including the Project Proposal, Progress Reports, Post Implementation Report, and support in scheduling appointments with Partner Organizations, government stakeholders, and others for interviews.</w:t>
      </w:r>
    </w:p>
    <w:p w14:paraId="2BE7CF41" w14:textId="77777777" w:rsidR="00C71E17" w:rsidRPr="00CC5603" w:rsidRDefault="00C71E17" w:rsidP="00C71E17">
      <w:pPr>
        <w:pStyle w:val="NoSpacing"/>
        <w:rPr>
          <w:rFonts w:cs="Tahoma"/>
          <w:lang w:val="en-GB"/>
        </w:rPr>
      </w:pPr>
    </w:p>
    <w:p w14:paraId="7706BB2A" w14:textId="77777777" w:rsidR="00961004" w:rsidRPr="00CC5603" w:rsidRDefault="00961004" w:rsidP="00C71E17">
      <w:pPr>
        <w:pStyle w:val="NoSpacing"/>
        <w:rPr>
          <w:rFonts w:cs="Tahoma"/>
          <w:lang w:val="en-GB"/>
        </w:rPr>
      </w:pPr>
      <w:r w:rsidRPr="00CC5603">
        <w:rPr>
          <w:rFonts w:cs="Tahoma"/>
          <w:b/>
          <w:bCs/>
          <w:color w:val="0077C8"/>
          <w:lang w:val="en-GB"/>
        </w:rPr>
        <w:t>8. Submission of Applications</w:t>
      </w:r>
    </w:p>
    <w:p w14:paraId="58473032" w14:textId="77777777" w:rsidR="00BE1042" w:rsidRPr="00CC5603" w:rsidRDefault="00BE1042" w:rsidP="00961004">
      <w:pPr>
        <w:pStyle w:val="NoSpacing"/>
        <w:rPr>
          <w:rFonts w:cs="Tahoma"/>
          <w:b/>
          <w:lang w:val="en-GB"/>
        </w:rPr>
      </w:pPr>
    </w:p>
    <w:p w14:paraId="3E10C468" w14:textId="77777777" w:rsidR="00BE1042" w:rsidRPr="00CC5603" w:rsidRDefault="00BE1042" w:rsidP="00BE1042">
      <w:pPr>
        <w:pStyle w:val="NoSpacing"/>
        <w:rPr>
          <w:rFonts w:cs="Tahoma"/>
          <w:b/>
          <w:lang w:val="en-GB"/>
        </w:rPr>
      </w:pPr>
      <w:r w:rsidRPr="00CC5603">
        <w:rPr>
          <w:rFonts w:cs="Tahoma"/>
          <w:b/>
          <w:lang w:val="en-GB"/>
        </w:rPr>
        <w:t xml:space="preserve">Application process </w:t>
      </w:r>
    </w:p>
    <w:p w14:paraId="244BA63F" w14:textId="77777777" w:rsidR="00BE1042" w:rsidRPr="00CC5603" w:rsidRDefault="00BE1042" w:rsidP="00BE1042">
      <w:pPr>
        <w:pStyle w:val="NoSpacing"/>
        <w:rPr>
          <w:rFonts w:eastAsia="Times New Roman" w:cs="Tahoma"/>
          <w:bCs/>
          <w:sz w:val="4"/>
          <w:szCs w:val="4"/>
          <w:lang w:val="en-GB"/>
        </w:rPr>
      </w:pPr>
    </w:p>
    <w:p w14:paraId="053577E9" w14:textId="7230F4F9" w:rsidR="00BE1042" w:rsidRPr="00CC5603" w:rsidRDefault="00BE1042" w:rsidP="00BE1042">
      <w:pPr>
        <w:pStyle w:val="NoSpacing"/>
        <w:numPr>
          <w:ilvl w:val="0"/>
          <w:numId w:val="4"/>
        </w:numPr>
        <w:ind w:left="720"/>
        <w:rPr>
          <w:rFonts w:eastAsia="Times New Roman" w:cs="Tahoma"/>
          <w:bCs/>
          <w:lang w:val="en-GB"/>
        </w:rPr>
      </w:pPr>
      <w:r w:rsidRPr="00CC5603">
        <w:rPr>
          <w:rFonts w:eastAsia="Times New Roman" w:cs="Tahoma"/>
          <w:bCs/>
          <w:lang w:val="en-GB"/>
        </w:rPr>
        <w:t xml:space="preserve">To apply, </w:t>
      </w:r>
      <w:r w:rsidR="009C39A7" w:rsidRPr="00CC5603">
        <w:rPr>
          <w:rFonts w:eastAsia="Times New Roman" w:cs="Tahoma"/>
          <w:bCs/>
          <w:lang w:val="en-GB"/>
        </w:rPr>
        <w:t xml:space="preserve">interested </w:t>
      </w:r>
      <w:r w:rsidR="009C39A7">
        <w:rPr>
          <w:rFonts w:eastAsia="Times New Roman" w:cs="Tahoma"/>
          <w:bCs/>
          <w:lang w:val="en-GB"/>
        </w:rPr>
        <w:t>consultant</w:t>
      </w:r>
      <w:r w:rsidR="00F40F26" w:rsidRPr="00CC5603">
        <w:rPr>
          <w:rFonts w:eastAsia="Times New Roman" w:cs="Tahoma"/>
          <w:bCs/>
          <w:lang w:val="en-GB"/>
        </w:rPr>
        <w:t xml:space="preserve"> </w:t>
      </w:r>
      <w:r w:rsidRPr="00CC5603">
        <w:rPr>
          <w:rFonts w:eastAsia="Times New Roman" w:cs="Tahoma"/>
          <w:bCs/>
          <w:lang w:val="en-GB"/>
        </w:rPr>
        <w:t>must send an email containing:</w:t>
      </w:r>
    </w:p>
    <w:p w14:paraId="6F45E1E2" w14:textId="77777777" w:rsidR="00BE1042" w:rsidRPr="00CC5603" w:rsidRDefault="00BE1042" w:rsidP="00BE1042">
      <w:pPr>
        <w:pStyle w:val="NoSpacing"/>
        <w:numPr>
          <w:ilvl w:val="1"/>
          <w:numId w:val="4"/>
        </w:numPr>
        <w:ind w:left="1440"/>
        <w:rPr>
          <w:rFonts w:eastAsia="Times New Roman" w:cs="Tahoma"/>
          <w:bCs/>
          <w:lang w:val="en-GB"/>
        </w:rPr>
      </w:pPr>
      <w:r w:rsidRPr="00CC5603">
        <w:rPr>
          <w:rFonts w:eastAsia="Times New Roman" w:cs="Tahoma"/>
          <w:bCs/>
          <w:lang w:val="en-GB"/>
        </w:rPr>
        <w:t>Cover letter and CV (maximum 4 pages) with references</w:t>
      </w:r>
    </w:p>
    <w:p w14:paraId="66F79CCD" w14:textId="77777777" w:rsidR="00BE1042" w:rsidRPr="00CC5603" w:rsidRDefault="00BE1042" w:rsidP="00BE1042">
      <w:pPr>
        <w:pStyle w:val="NoSpacing"/>
        <w:numPr>
          <w:ilvl w:val="1"/>
          <w:numId w:val="4"/>
        </w:numPr>
        <w:ind w:left="1440"/>
        <w:rPr>
          <w:rFonts w:eastAsia="Times New Roman" w:cs="Tahoma"/>
          <w:bCs/>
          <w:lang w:val="en-GB"/>
        </w:rPr>
      </w:pPr>
      <w:r w:rsidRPr="00CC5603">
        <w:rPr>
          <w:rFonts w:eastAsia="Times New Roman" w:cs="Tahoma"/>
          <w:bCs/>
          <w:lang w:val="en-GB"/>
        </w:rPr>
        <w:t>TIN Copy, NID copy</w:t>
      </w:r>
    </w:p>
    <w:p w14:paraId="44474E7F" w14:textId="3FED7875" w:rsidR="00BE1042" w:rsidRPr="00CC5603" w:rsidRDefault="00BE1042" w:rsidP="00BE1042">
      <w:pPr>
        <w:pStyle w:val="NoSpacing"/>
        <w:numPr>
          <w:ilvl w:val="0"/>
          <w:numId w:val="4"/>
        </w:numPr>
        <w:ind w:left="720"/>
        <w:rPr>
          <w:rFonts w:eastAsia="Times New Roman" w:cs="Tahoma"/>
          <w:bCs/>
          <w:lang w:val="en-GB"/>
        </w:rPr>
      </w:pPr>
      <w:r w:rsidRPr="00CC5603">
        <w:rPr>
          <w:rFonts w:eastAsia="Times New Roman" w:cs="Tahoma"/>
          <w:bCs/>
          <w:lang w:val="en-GB"/>
        </w:rPr>
        <w:t xml:space="preserve">If the </w:t>
      </w:r>
      <w:r w:rsidR="00F40F26">
        <w:rPr>
          <w:rFonts w:eastAsia="Times New Roman" w:cs="Tahoma"/>
          <w:bCs/>
          <w:strike/>
          <w:lang w:val="en-GB"/>
        </w:rPr>
        <w:t xml:space="preserve"> </w:t>
      </w:r>
      <w:r w:rsidR="00F40F26" w:rsidRPr="009C39A7">
        <w:rPr>
          <w:rFonts w:eastAsia="Times New Roman" w:cs="Tahoma"/>
          <w:bCs/>
          <w:lang w:val="en-GB"/>
        </w:rPr>
        <w:t>service provider</w:t>
      </w:r>
      <w:r w:rsidR="00F40F26" w:rsidRPr="00CC5603">
        <w:rPr>
          <w:rFonts w:eastAsia="Times New Roman" w:cs="Tahoma"/>
          <w:bCs/>
          <w:lang w:val="en-GB"/>
        </w:rPr>
        <w:t xml:space="preserve"> </w:t>
      </w:r>
      <w:r w:rsidRPr="00CC5603">
        <w:rPr>
          <w:rFonts w:eastAsia="Times New Roman" w:cs="Tahoma"/>
          <w:bCs/>
          <w:lang w:val="en-GB"/>
        </w:rPr>
        <w:t>is a company, they must also provide the following documents:</w:t>
      </w:r>
    </w:p>
    <w:p w14:paraId="7E9B38CC" w14:textId="77777777" w:rsidR="00BE1042" w:rsidRPr="00CC5603" w:rsidRDefault="00BE1042" w:rsidP="00BE1042">
      <w:pPr>
        <w:pStyle w:val="NoSpacing"/>
        <w:numPr>
          <w:ilvl w:val="1"/>
          <w:numId w:val="4"/>
        </w:numPr>
        <w:ind w:left="1440"/>
        <w:rPr>
          <w:rFonts w:eastAsia="Times New Roman" w:cs="Tahoma"/>
          <w:bCs/>
          <w:lang w:val="en-GB"/>
        </w:rPr>
      </w:pPr>
      <w:r w:rsidRPr="00CC5603">
        <w:rPr>
          <w:rFonts w:eastAsia="Times New Roman" w:cs="Tahoma"/>
          <w:bCs/>
          <w:lang w:val="en-GB"/>
        </w:rPr>
        <w:t>Company profile(s)</w:t>
      </w:r>
    </w:p>
    <w:p w14:paraId="23DEE212" w14:textId="0A41D29E" w:rsidR="00BE1042" w:rsidRPr="00CC5603" w:rsidRDefault="00BE1042" w:rsidP="00BE1042">
      <w:pPr>
        <w:pStyle w:val="NoSpacing"/>
        <w:numPr>
          <w:ilvl w:val="1"/>
          <w:numId w:val="4"/>
        </w:numPr>
        <w:ind w:left="1440"/>
        <w:rPr>
          <w:rFonts w:eastAsia="Times New Roman" w:cs="Tahoma"/>
          <w:bCs/>
          <w:lang w:val="en-GB"/>
        </w:rPr>
      </w:pPr>
      <w:r w:rsidRPr="00CC5603">
        <w:rPr>
          <w:rFonts w:eastAsia="Times New Roman" w:cs="Tahoma"/>
          <w:bCs/>
          <w:lang w:val="en-GB"/>
        </w:rPr>
        <w:t xml:space="preserve">Documentation of legal status, including registration as a </w:t>
      </w:r>
      <w:r w:rsidR="009C39A7" w:rsidRPr="00CC5603">
        <w:rPr>
          <w:rFonts w:eastAsia="Times New Roman" w:cs="Tahoma"/>
          <w:bCs/>
          <w:lang w:val="en-GB"/>
        </w:rPr>
        <w:t>company</w:t>
      </w:r>
      <w:r w:rsidR="00202D4E">
        <w:rPr>
          <w:rFonts w:eastAsia="Times New Roman" w:cs="Tahoma"/>
          <w:bCs/>
          <w:lang w:val="en-GB"/>
        </w:rPr>
        <w:t xml:space="preserve"> </w:t>
      </w:r>
      <w:r w:rsidR="009C39A7">
        <w:rPr>
          <w:rFonts w:eastAsia="Times New Roman" w:cs="Tahoma"/>
          <w:bCs/>
          <w:lang w:val="en-GB"/>
        </w:rPr>
        <w:t xml:space="preserve">(Updated Trade </w:t>
      </w:r>
      <w:r w:rsidR="00202D4E">
        <w:rPr>
          <w:rFonts w:eastAsia="Times New Roman" w:cs="Tahoma"/>
          <w:bCs/>
          <w:lang w:val="en-GB"/>
        </w:rPr>
        <w:t>License BIN</w:t>
      </w:r>
      <w:r w:rsidR="009C39A7">
        <w:rPr>
          <w:rFonts w:eastAsia="Times New Roman" w:cs="Tahoma"/>
          <w:bCs/>
          <w:lang w:val="en-GB"/>
        </w:rPr>
        <w:t xml:space="preserve">, TIN) </w:t>
      </w:r>
    </w:p>
    <w:p w14:paraId="38939F09" w14:textId="77777777" w:rsidR="00BE1042" w:rsidRPr="00CC5603" w:rsidRDefault="00BE1042" w:rsidP="00BE1042">
      <w:pPr>
        <w:pStyle w:val="NoSpacing"/>
        <w:numPr>
          <w:ilvl w:val="0"/>
          <w:numId w:val="4"/>
        </w:numPr>
        <w:ind w:left="720"/>
        <w:rPr>
          <w:rFonts w:eastAsia="Times New Roman" w:cs="Tahoma"/>
          <w:bCs/>
          <w:lang w:val="en-GB"/>
        </w:rPr>
      </w:pPr>
      <w:r w:rsidRPr="00CC5603">
        <w:rPr>
          <w:rFonts w:eastAsia="Times New Roman" w:cs="Tahoma"/>
          <w:bCs/>
          <w:lang w:val="en-GB"/>
        </w:rPr>
        <w:t>Last TAX Submission Copy (Mandatory for Both Individual and Firm)</w:t>
      </w:r>
    </w:p>
    <w:p w14:paraId="1248F596" w14:textId="77777777" w:rsidR="00BE1042" w:rsidRPr="00CC5603" w:rsidRDefault="00BE1042" w:rsidP="00BE1042">
      <w:pPr>
        <w:pStyle w:val="NoSpacing"/>
        <w:numPr>
          <w:ilvl w:val="0"/>
          <w:numId w:val="4"/>
        </w:numPr>
        <w:ind w:left="720"/>
        <w:rPr>
          <w:rFonts w:eastAsia="Times New Roman" w:cs="Tahoma"/>
          <w:bCs/>
          <w:lang w:val="en-GB"/>
        </w:rPr>
      </w:pPr>
      <w:r w:rsidRPr="00CC5603">
        <w:rPr>
          <w:rFonts w:eastAsia="Times New Roman" w:cs="Tahoma"/>
          <w:bCs/>
          <w:lang w:val="en-GB"/>
        </w:rPr>
        <w:t>Bank Solvency Certificate (optional for both individuals and companies)</w:t>
      </w:r>
    </w:p>
    <w:p w14:paraId="140242C1" w14:textId="77777777" w:rsidR="00BE1042" w:rsidRPr="00CC5603" w:rsidRDefault="00BE1042" w:rsidP="00BE1042">
      <w:pPr>
        <w:pStyle w:val="NoSpacing"/>
        <w:numPr>
          <w:ilvl w:val="0"/>
          <w:numId w:val="4"/>
        </w:numPr>
        <w:ind w:left="720"/>
        <w:rPr>
          <w:rFonts w:eastAsia="Times New Roman" w:cs="Tahoma"/>
          <w:bCs/>
          <w:lang w:val="en-GB"/>
        </w:rPr>
      </w:pPr>
      <w:r w:rsidRPr="00CC5603">
        <w:rPr>
          <w:rFonts w:eastAsia="Times New Roman" w:cs="Tahoma"/>
          <w:bCs/>
          <w:lang w:val="en-GB"/>
        </w:rPr>
        <w:t>Insurance certificate (optional for both individuals and companies)</w:t>
      </w:r>
    </w:p>
    <w:p w14:paraId="35C78FA0" w14:textId="66F305FB" w:rsidR="00BE1042" w:rsidRPr="00CC5603" w:rsidRDefault="00F40F26" w:rsidP="00BE1042">
      <w:pPr>
        <w:pStyle w:val="NoSpacing"/>
        <w:numPr>
          <w:ilvl w:val="0"/>
          <w:numId w:val="4"/>
        </w:numPr>
        <w:ind w:left="720"/>
        <w:rPr>
          <w:rFonts w:eastAsia="Times New Roman" w:cs="Tahoma"/>
          <w:bCs/>
          <w:lang w:val="en-GB"/>
        </w:rPr>
      </w:pPr>
      <w:r>
        <w:rPr>
          <w:rFonts w:eastAsia="Times New Roman" w:cs="Tahoma"/>
          <w:bCs/>
          <w:lang w:val="en-GB"/>
        </w:rPr>
        <w:t xml:space="preserve">Interested consultant </w:t>
      </w:r>
      <w:r w:rsidR="00BE1042" w:rsidRPr="00CC5603">
        <w:rPr>
          <w:rFonts w:eastAsia="Times New Roman" w:cs="Tahoma"/>
          <w:bCs/>
          <w:lang w:val="en-GB"/>
        </w:rPr>
        <w:t>must include a technical and financial proposal (maximum 15 pages) that outlines proposed methodologies and schedule.</w:t>
      </w:r>
    </w:p>
    <w:p w14:paraId="43DDB8BA" w14:textId="1439531D" w:rsidR="00BE1042" w:rsidRPr="00CC5603" w:rsidRDefault="00F40F26" w:rsidP="00BE1042">
      <w:pPr>
        <w:pStyle w:val="NoSpacing"/>
        <w:numPr>
          <w:ilvl w:val="0"/>
          <w:numId w:val="4"/>
        </w:numPr>
        <w:ind w:left="720"/>
        <w:rPr>
          <w:rFonts w:eastAsia="Times New Roman" w:cs="Tahoma"/>
          <w:bCs/>
          <w:lang w:val="en-GB"/>
        </w:rPr>
      </w:pPr>
      <w:r>
        <w:rPr>
          <w:rFonts w:eastAsia="Times New Roman" w:cs="Tahoma"/>
          <w:bCs/>
          <w:lang w:val="en-GB"/>
        </w:rPr>
        <w:t xml:space="preserve">Interested consultant </w:t>
      </w:r>
      <w:r w:rsidR="00BE1042" w:rsidRPr="00CC5603">
        <w:rPr>
          <w:rFonts w:eastAsia="Times New Roman" w:cs="Tahoma"/>
          <w:bCs/>
          <w:lang w:val="en-GB"/>
        </w:rPr>
        <w:t>must provide documents demonstrating their experience in rehabilitation, inclusion, SRH, person with disability, and MHPSS.</w:t>
      </w:r>
    </w:p>
    <w:p w14:paraId="2C049BFA" w14:textId="76364CB5" w:rsidR="00BE1042" w:rsidRPr="00CC5603" w:rsidRDefault="00F40F26" w:rsidP="00BE1042">
      <w:pPr>
        <w:pStyle w:val="NoSpacing"/>
        <w:numPr>
          <w:ilvl w:val="0"/>
          <w:numId w:val="4"/>
        </w:numPr>
        <w:ind w:left="720"/>
        <w:rPr>
          <w:rFonts w:eastAsia="Times New Roman" w:cs="Tahoma"/>
          <w:bCs/>
          <w:lang w:val="en-GB"/>
        </w:rPr>
      </w:pPr>
      <w:r>
        <w:rPr>
          <w:rFonts w:eastAsia="Times New Roman" w:cs="Tahoma"/>
          <w:bCs/>
          <w:lang w:val="en-GB"/>
        </w:rPr>
        <w:t xml:space="preserve">Prospective consultant </w:t>
      </w:r>
      <w:r w:rsidR="00BE1042" w:rsidRPr="00CC5603">
        <w:rPr>
          <w:rFonts w:eastAsia="Times New Roman" w:cs="Tahoma"/>
          <w:bCs/>
          <w:lang w:val="en-GB"/>
        </w:rPr>
        <w:t>must provide documents of project evaluation for different NGO or INGO.</w:t>
      </w:r>
    </w:p>
    <w:p w14:paraId="47E08895" w14:textId="77777777" w:rsidR="00BE1042" w:rsidRPr="00CC5603" w:rsidRDefault="00BE1042" w:rsidP="00BE1042">
      <w:pPr>
        <w:pStyle w:val="NoSpacing"/>
        <w:numPr>
          <w:ilvl w:val="0"/>
          <w:numId w:val="4"/>
        </w:numPr>
        <w:ind w:left="720"/>
        <w:rPr>
          <w:rFonts w:eastAsia="Times New Roman" w:cs="Tahoma"/>
          <w:bCs/>
          <w:lang w:val="en-GB"/>
        </w:rPr>
      </w:pPr>
      <w:r w:rsidRPr="00CC5603">
        <w:rPr>
          <w:rFonts w:eastAsia="Times New Roman" w:cs="Tahoma"/>
          <w:bCs/>
          <w:lang w:val="en-GB"/>
        </w:rPr>
        <w:t>The financial proposal should cover all costs of the evaluation, including consultant fees, field operations costs, accommodation, per diem, air tickets, transportation to collect data, food, and other related costs.</w:t>
      </w:r>
    </w:p>
    <w:p w14:paraId="0BE48FE7" w14:textId="77777777" w:rsidR="00BE1042" w:rsidRPr="00CC5603" w:rsidRDefault="00BE1042" w:rsidP="00BE1042">
      <w:pPr>
        <w:pStyle w:val="NoSpacing"/>
        <w:numPr>
          <w:ilvl w:val="0"/>
          <w:numId w:val="4"/>
        </w:numPr>
        <w:ind w:left="720"/>
        <w:rPr>
          <w:rFonts w:eastAsia="Times New Roman" w:cs="Tahoma"/>
          <w:bCs/>
          <w:lang w:val="en-GB"/>
        </w:rPr>
      </w:pPr>
      <w:r w:rsidRPr="00CC5603">
        <w:rPr>
          <w:rFonts w:eastAsia="Times New Roman" w:cs="Tahoma"/>
          <w:bCs/>
          <w:lang w:val="en-GB"/>
        </w:rPr>
        <w:t>Quoted price should include VAT and TAX following government rules. If any amount is excluding VAT and TAX, it should be shown with a necessary breakdown.</w:t>
      </w:r>
    </w:p>
    <w:p w14:paraId="5A71473D" w14:textId="77777777" w:rsidR="00BE1042" w:rsidRPr="00CC5603" w:rsidRDefault="00BE1042" w:rsidP="00BE1042">
      <w:pPr>
        <w:pStyle w:val="NoSpacing"/>
        <w:numPr>
          <w:ilvl w:val="0"/>
          <w:numId w:val="4"/>
        </w:numPr>
        <w:ind w:left="720"/>
        <w:rPr>
          <w:rFonts w:eastAsia="Times New Roman" w:cs="Tahoma"/>
          <w:bCs/>
          <w:lang w:val="en-GB"/>
        </w:rPr>
      </w:pPr>
      <w:r w:rsidRPr="00CC5603">
        <w:rPr>
          <w:rFonts w:eastAsia="Times New Roman" w:cs="Tahoma"/>
          <w:bCs/>
          <w:lang w:val="en-GB"/>
        </w:rPr>
        <w:t>Payment conditions should be clearly mentioned in the financial offer.</w:t>
      </w:r>
    </w:p>
    <w:p w14:paraId="46C6E373" w14:textId="77777777" w:rsidR="00BE1042" w:rsidRPr="00CC5603" w:rsidRDefault="00BE1042" w:rsidP="00BE1042">
      <w:pPr>
        <w:pStyle w:val="NoSpacing"/>
        <w:numPr>
          <w:ilvl w:val="0"/>
          <w:numId w:val="4"/>
        </w:numPr>
        <w:ind w:left="720"/>
        <w:rPr>
          <w:rFonts w:eastAsia="Times New Roman" w:cs="Tahoma"/>
          <w:bCs/>
          <w:lang w:val="en-GB"/>
        </w:rPr>
      </w:pPr>
      <w:r w:rsidRPr="00CC5603">
        <w:rPr>
          <w:rFonts w:eastAsia="Times New Roman" w:cs="Tahoma"/>
          <w:bCs/>
          <w:lang w:val="en-GB"/>
        </w:rPr>
        <w:t>Bank details, including the name of the account, bank name, branch, swift code, etc., must be provided.</w:t>
      </w:r>
    </w:p>
    <w:p w14:paraId="57108905" w14:textId="77777777" w:rsidR="00BE1042" w:rsidRPr="00CC5603" w:rsidRDefault="00BE1042" w:rsidP="00BE1042">
      <w:pPr>
        <w:pStyle w:val="NoSpacing"/>
        <w:numPr>
          <w:ilvl w:val="0"/>
          <w:numId w:val="4"/>
        </w:numPr>
        <w:ind w:left="720"/>
        <w:rPr>
          <w:rFonts w:eastAsia="Times New Roman" w:cs="Tahoma"/>
          <w:bCs/>
          <w:lang w:val="en-GB"/>
        </w:rPr>
      </w:pPr>
      <w:r w:rsidRPr="00CC5603">
        <w:rPr>
          <w:rFonts w:eastAsia="Times New Roman" w:cs="Tahoma"/>
          <w:bCs/>
          <w:lang w:val="en-GB"/>
        </w:rPr>
        <w:t>Proposals must be submitted in BDT.</w:t>
      </w:r>
    </w:p>
    <w:p w14:paraId="30656147" w14:textId="7B95901B" w:rsidR="00BE1042" w:rsidRPr="009C39A7" w:rsidRDefault="00BE1042" w:rsidP="00A7495A">
      <w:pPr>
        <w:pStyle w:val="NoSpacing"/>
        <w:numPr>
          <w:ilvl w:val="0"/>
          <w:numId w:val="4"/>
        </w:numPr>
        <w:tabs>
          <w:tab w:val="left" w:pos="284"/>
        </w:tabs>
        <w:ind w:left="720"/>
        <w:rPr>
          <w:rFonts w:cs="Tahoma"/>
          <w:b/>
          <w:i/>
          <w:iCs/>
          <w:color w:val="FF0000"/>
        </w:rPr>
      </w:pPr>
      <w:r w:rsidRPr="009C39A7">
        <w:rPr>
          <w:rFonts w:eastAsia="Times New Roman" w:cs="Tahoma"/>
          <w:b/>
          <w:lang w:val="en-GB"/>
        </w:rPr>
        <w:t xml:space="preserve">Interested consultants who meet the requirements should submit a proposal by </w:t>
      </w:r>
      <w:r w:rsidR="0091689E" w:rsidRPr="009C39A7">
        <w:rPr>
          <w:rFonts w:eastAsia="Times New Roman" w:cs="Tahoma"/>
          <w:b/>
          <w:lang w:val="en-GB"/>
        </w:rPr>
        <w:t xml:space="preserve">or within </w:t>
      </w:r>
      <w:r w:rsidR="009C39A7">
        <w:rPr>
          <w:rFonts w:eastAsia="Times New Roman" w:cs="Tahoma"/>
          <w:b/>
          <w:lang w:val="en-GB"/>
        </w:rPr>
        <w:t>7</w:t>
      </w:r>
      <w:r w:rsidR="009C39A7" w:rsidRPr="009C39A7">
        <w:rPr>
          <w:rFonts w:eastAsia="Times New Roman" w:cs="Tahoma"/>
          <w:b/>
          <w:vertAlign w:val="superscript"/>
          <w:lang w:val="en-GB"/>
        </w:rPr>
        <w:t>th</w:t>
      </w:r>
      <w:r w:rsidR="009C39A7">
        <w:rPr>
          <w:rFonts w:eastAsia="Times New Roman" w:cs="Tahoma"/>
          <w:b/>
          <w:lang w:val="en-GB"/>
        </w:rPr>
        <w:t xml:space="preserve"> October 2025 ( 11.59 PM BGD Time ) </w:t>
      </w:r>
      <w:r w:rsidR="0091689E" w:rsidRPr="009C39A7">
        <w:rPr>
          <w:rFonts w:eastAsia="Times New Roman" w:cs="Tahoma"/>
          <w:b/>
          <w:lang w:val="en-GB"/>
        </w:rPr>
        <w:t xml:space="preserve"> </w:t>
      </w:r>
    </w:p>
    <w:p w14:paraId="3C51C02D" w14:textId="77777777" w:rsidR="00BE1042" w:rsidRPr="00CC5603" w:rsidRDefault="00BE1042" w:rsidP="00BE1042">
      <w:pPr>
        <w:pStyle w:val="NoSpacing"/>
        <w:tabs>
          <w:tab w:val="left" w:pos="284"/>
        </w:tabs>
        <w:ind w:left="360"/>
        <w:rPr>
          <w:rFonts w:eastAsia="Times New Roman" w:cs="Tahoma"/>
          <w:bCs/>
          <w:lang w:val="en-GB"/>
        </w:rPr>
      </w:pPr>
    </w:p>
    <w:p w14:paraId="68C63122" w14:textId="77777777" w:rsidR="000E46C3" w:rsidRDefault="00BE1042" w:rsidP="00C71E17">
      <w:pPr>
        <w:pStyle w:val="NoSpacing"/>
        <w:tabs>
          <w:tab w:val="left" w:pos="284"/>
        </w:tabs>
        <w:ind w:left="360"/>
        <w:rPr>
          <w:rFonts w:cs="Tahoma"/>
          <w:i/>
          <w:iCs/>
          <w:color w:val="FF0000"/>
        </w:rPr>
      </w:pPr>
      <w:r w:rsidRPr="00CC5603">
        <w:rPr>
          <w:rFonts w:cs="Tahoma"/>
          <w:i/>
          <w:iCs/>
          <w:color w:val="FF0000"/>
        </w:rPr>
        <w:t xml:space="preserve">Applications that do not include the above will be considered administratively non-compliant and will not be evaluated further </w:t>
      </w:r>
    </w:p>
    <w:p w14:paraId="4087DE60" w14:textId="77777777" w:rsidR="000E46C3" w:rsidRDefault="000E46C3" w:rsidP="00C71E17">
      <w:pPr>
        <w:pStyle w:val="NoSpacing"/>
        <w:tabs>
          <w:tab w:val="left" w:pos="284"/>
        </w:tabs>
        <w:ind w:left="360"/>
        <w:rPr>
          <w:rFonts w:cs="Tahoma"/>
          <w:i/>
          <w:iCs/>
          <w:color w:val="FF0000"/>
        </w:rPr>
      </w:pPr>
    </w:p>
    <w:p w14:paraId="1ED14F16" w14:textId="48199053" w:rsidR="000E46C3" w:rsidRPr="000E46C3" w:rsidRDefault="000E46C3" w:rsidP="000E46C3">
      <w:pPr>
        <w:pStyle w:val="NoSpacing"/>
        <w:ind w:left="360"/>
        <w:jc w:val="center"/>
        <w:rPr>
          <w:rFonts w:cs="Tahoma"/>
          <w:b/>
          <w:bCs/>
          <w:i/>
          <w:iCs/>
        </w:rPr>
      </w:pPr>
      <w:r w:rsidRPr="000E46C3">
        <w:rPr>
          <w:rFonts w:cs="Tahoma"/>
          <w:b/>
          <w:bCs/>
          <w:i/>
          <w:iCs/>
          <w:highlight w:val="yellow"/>
        </w:rPr>
        <w:t xml:space="preserve">Disclaimer: </w:t>
      </w:r>
      <w:r>
        <w:rPr>
          <w:rFonts w:cs="Tahoma"/>
          <w:b/>
          <w:bCs/>
          <w:i/>
          <w:iCs/>
          <w:highlight w:val="yellow"/>
        </w:rPr>
        <w:t xml:space="preserve">Consultant </w:t>
      </w:r>
      <w:r w:rsidRPr="000E46C3">
        <w:rPr>
          <w:rFonts w:cs="Tahoma"/>
          <w:b/>
          <w:bCs/>
          <w:i/>
          <w:iCs/>
          <w:highlight w:val="yellow"/>
        </w:rPr>
        <w:t xml:space="preserve"> have to declare conflict of interest if </w:t>
      </w:r>
      <w:proofErr w:type="spellStart"/>
      <w:r w:rsidRPr="000E46C3">
        <w:rPr>
          <w:rFonts w:cs="Tahoma"/>
          <w:b/>
          <w:bCs/>
          <w:i/>
          <w:iCs/>
          <w:highlight w:val="yellow"/>
        </w:rPr>
        <w:t>any one</w:t>
      </w:r>
      <w:proofErr w:type="spellEnd"/>
      <w:r w:rsidRPr="000E46C3">
        <w:rPr>
          <w:rFonts w:cs="Tahoma"/>
          <w:b/>
          <w:bCs/>
          <w:i/>
          <w:iCs/>
          <w:highlight w:val="yellow"/>
        </w:rPr>
        <w:t>/more of the member involved with this procurement have personal or business relation them.</w:t>
      </w:r>
    </w:p>
    <w:p w14:paraId="274660F5" w14:textId="1657C75C" w:rsidR="00BE1042" w:rsidRPr="00CC5603" w:rsidRDefault="00BE1042" w:rsidP="00C71E17">
      <w:pPr>
        <w:pStyle w:val="NoSpacing"/>
        <w:tabs>
          <w:tab w:val="left" w:pos="284"/>
        </w:tabs>
        <w:ind w:left="360"/>
        <w:rPr>
          <w:rFonts w:cs="Tahoma"/>
          <w:i/>
          <w:iCs/>
          <w:color w:val="FF0000"/>
        </w:rPr>
      </w:pPr>
      <w:r w:rsidRPr="00CC5603">
        <w:rPr>
          <w:rFonts w:cs="Tahoma"/>
          <w:i/>
          <w:iCs/>
          <w:color w:val="FF0000"/>
        </w:rPr>
        <w:t xml:space="preserve">      </w:t>
      </w:r>
    </w:p>
    <w:p w14:paraId="52024BFA" w14:textId="77777777" w:rsidR="00BE1042" w:rsidRPr="00CC5603" w:rsidRDefault="00BE1042" w:rsidP="00BE1042">
      <w:pPr>
        <w:tabs>
          <w:tab w:val="left" w:pos="284"/>
        </w:tabs>
        <w:rPr>
          <w:rFonts w:cs="Tahoma"/>
          <w:i/>
          <w:iCs/>
          <w:color w:val="FF0000"/>
        </w:rPr>
      </w:pPr>
      <w:r w:rsidRPr="00CC5603">
        <w:rPr>
          <w:rFonts w:cs="Tahoma"/>
          <w:i/>
          <w:iCs/>
          <w:color w:val="FF0000"/>
        </w:rPr>
        <w:t xml:space="preserve">                                                      </w:t>
      </w:r>
      <w:r w:rsidRPr="00CC5603">
        <w:rPr>
          <w:rFonts w:eastAsia="Times New Roman" w:cs="Tahoma"/>
          <w:b/>
          <w:u w:val="single"/>
          <w:lang w:val="en-GB"/>
        </w:rPr>
        <w:t>Online Bid Submission address:</w:t>
      </w:r>
    </w:p>
    <w:p w14:paraId="3D299FC5" w14:textId="580B2726" w:rsidR="00BE1042" w:rsidRPr="00CC5603" w:rsidRDefault="00BE1042" w:rsidP="00BE1042">
      <w:pPr>
        <w:jc w:val="center"/>
        <w:rPr>
          <w:rFonts w:cs="Tahoma"/>
          <w:b/>
        </w:rPr>
      </w:pPr>
      <w:r w:rsidRPr="00CC5603">
        <w:rPr>
          <w:rFonts w:eastAsia="MS Gothic" w:cs="Tahoma"/>
          <w:color w:val="000000"/>
        </w:rPr>
        <w:t xml:space="preserve">Send a digital file in the form of an email* sent to the dedicated email address: </w:t>
      </w:r>
      <w:hyperlink r:id="rId15" w:history="1">
        <w:r w:rsidRPr="00CC5603">
          <w:rPr>
            <w:rStyle w:val="Hyperlink"/>
            <w:rFonts w:cs="Tahoma"/>
            <w:szCs w:val="24"/>
            <w:shd w:val="clear" w:color="auto" w:fill="FFFFFF"/>
          </w:rPr>
          <w:t>log.cox@bangladesh.hi.org</w:t>
        </w:r>
      </w:hyperlink>
      <w:r w:rsidRPr="00CC5603">
        <w:rPr>
          <w:rFonts w:eastAsia="MS Gothic" w:cs="Tahoma"/>
        </w:rPr>
        <w:t xml:space="preserve"> </w:t>
      </w:r>
      <w:r w:rsidRPr="00CC5603">
        <w:rPr>
          <w:rFonts w:eastAsia="MS Gothic" w:cs="Tahoma"/>
          <w:color w:val="000000"/>
        </w:rPr>
        <w:t>; with the tender reference “</w:t>
      </w:r>
      <w:r w:rsidRPr="00CC5603">
        <w:rPr>
          <w:rFonts w:cs="Tahoma"/>
          <w:b/>
        </w:rPr>
        <w:t>External</w:t>
      </w:r>
      <w:r w:rsidR="006F5C03" w:rsidRPr="00CC5603">
        <w:rPr>
          <w:rFonts w:cs="Tahoma"/>
          <w:b/>
        </w:rPr>
        <w:t xml:space="preserve"> Final</w:t>
      </w:r>
      <w:r w:rsidRPr="00CC5603">
        <w:rPr>
          <w:rFonts w:cs="Tahoma"/>
          <w:b/>
        </w:rPr>
        <w:t xml:space="preserve"> Evaluation of GFFO funded project. </w:t>
      </w:r>
      <w:r w:rsidRPr="00202D4E">
        <w:rPr>
          <w:rFonts w:cs="Tahoma"/>
          <w:b/>
        </w:rPr>
        <w:t>PD-</w:t>
      </w:r>
      <w:r w:rsidR="009C39A7" w:rsidRPr="00202D4E">
        <w:rPr>
          <w:rFonts w:cs="Tahoma"/>
          <w:b/>
        </w:rPr>
        <w:t>COXB-00266</w:t>
      </w:r>
      <w:r w:rsidR="00202D4E">
        <w:rPr>
          <w:rFonts w:cs="Tahoma"/>
          <w:b/>
        </w:rPr>
        <w:t>”</w:t>
      </w:r>
      <w:r w:rsidRPr="00CC5603">
        <w:rPr>
          <w:rFonts w:cs="Tahoma"/>
          <w:b/>
        </w:rPr>
        <w:t xml:space="preserve"> </w:t>
      </w:r>
      <w:r w:rsidRPr="00CC5603">
        <w:rPr>
          <w:rFonts w:eastAsia="MS Gothic" w:cs="Tahoma"/>
          <w:color w:val="000000"/>
        </w:rPr>
        <w:t>in the subject).</w:t>
      </w:r>
    </w:p>
    <w:p w14:paraId="00E31C44" w14:textId="426B8F66" w:rsidR="00BE1042" w:rsidRPr="00CC5603" w:rsidRDefault="00BE1042" w:rsidP="00BE1042">
      <w:pPr>
        <w:contextualSpacing/>
        <w:rPr>
          <w:rFonts w:eastAsia="MS Gothic" w:cs="Tahoma"/>
          <w:color w:val="000000"/>
        </w:rPr>
      </w:pPr>
      <w:r w:rsidRPr="00CC5603">
        <w:rPr>
          <w:rFonts w:eastAsia="MS Gothic" w:cs="Tahoma"/>
          <w:color w:val="000000"/>
        </w:rPr>
        <w:t>*If the file is too big to fit into 1 email (limit 15MB per email), bidder should split the submission into multiple emails. Please include numbering also in the subject.</w:t>
      </w:r>
    </w:p>
    <w:p w14:paraId="23C00C0F" w14:textId="77777777" w:rsidR="00BE1042" w:rsidRPr="00CC5603" w:rsidRDefault="00BE1042" w:rsidP="00BE1042">
      <w:pPr>
        <w:pStyle w:val="NoSpacing"/>
        <w:rPr>
          <w:rFonts w:eastAsia="Times New Roman" w:cs="Tahoma"/>
          <w:bCs/>
          <w:sz w:val="18"/>
          <w:szCs w:val="18"/>
          <w:lang w:val="en-GB"/>
        </w:rPr>
      </w:pPr>
    </w:p>
    <w:p w14:paraId="199B6D80" w14:textId="77777777" w:rsidR="00BE1042" w:rsidRPr="00CC5603" w:rsidRDefault="00BE1042" w:rsidP="00BE1042">
      <w:pPr>
        <w:pStyle w:val="NoSpacing"/>
        <w:shd w:val="clear" w:color="auto" w:fill="D0CECE" w:themeFill="background2" w:themeFillShade="E6"/>
        <w:rPr>
          <w:rFonts w:cs="Tahoma"/>
          <w:b/>
          <w:bCs/>
          <w:color w:val="002060"/>
          <w:lang w:val="en-GB"/>
        </w:rPr>
      </w:pPr>
      <w:r w:rsidRPr="00CC5603">
        <w:rPr>
          <w:rFonts w:cs="Tahoma"/>
          <w:b/>
          <w:bCs/>
          <w:color w:val="0077C8"/>
          <w:lang w:val="en-GB"/>
        </w:rPr>
        <w:t>Appendices</w:t>
      </w:r>
    </w:p>
    <w:p w14:paraId="7AC48281" w14:textId="77777777" w:rsidR="00BE1042" w:rsidRPr="00CC5603" w:rsidRDefault="00BE1042" w:rsidP="00BE1042">
      <w:pPr>
        <w:pStyle w:val="NoSpacing"/>
        <w:rPr>
          <w:rFonts w:cs="Tahoma"/>
          <w:sz w:val="14"/>
          <w:szCs w:val="14"/>
          <w:lang w:val="en-GB"/>
        </w:rPr>
      </w:pPr>
    </w:p>
    <w:p w14:paraId="0E34FCCC" w14:textId="77777777" w:rsidR="005D5B15" w:rsidRDefault="005D5B15" w:rsidP="00BE1042">
      <w:pPr>
        <w:pStyle w:val="NoSpacing"/>
        <w:rPr>
          <w:rFonts w:cs="Tahoma"/>
          <w:i/>
          <w:color w:val="000000"/>
          <w:lang w:val="en-GB"/>
        </w:rPr>
      </w:pPr>
    </w:p>
    <w:p w14:paraId="5FCF7D7E" w14:textId="27E023C9" w:rsidR="00BE1042" w:rsidRPr="00CC5603" w:rsidRDefault="00CC7693" w:rsidP="00BE1042">
      <w:pPr>
        <w:pStyle w:val="NoSpacing"/>
        <w:rPr>
          <w:rFonts w:cs="Tahoma"/>
          <w:i/>
          <w:color w:val="000000"/>
          <w:lang w:val="en-GB"/>
        </w:rPr>
      </w:pPr>
      <w:r>
        <w:rPr>
          <w:rFonts w:cs="Tahoma"/>
          <w:i/>
          <w:color w:val="000000"/>
          <w:lang w:val="en-GB"/>
        </w:rPr>
        <w:object w:dxaOrig="1810" w:dyaOrig="1181" w14:anchorId="089C8D3F">
          <v:shape id="_x0000_i1027" type="#_x0000_t75" style="width:90.45pt;height:58.75pt" o:ole="">
            <v:imagedata r:id="rId16" o:title=""/>
          </v:shape>
          <o:OLEObject Type="Embed" ProgID="Package" ShapeID="_x0000_i1027" DrawAspect="Icon" ObjectID="_1819603993" r:id="rId17"/>
        </w:object>
      </w:r>
      <w:r w:rsidR="00BE1042" w:rsidRPr="00CC5603">
        <w:rPr>
          <w:rFonts w:cs="Tahoma"/>
          <w:i/>
          <w:color w:val="000000"/>
          <w:lang w:val="en-GB"/>
        </w:rPr>
        <w:t>on which all evaluators must base their evaluation.</w:t>
      </w:r>
    </w:p>
    <w:p w14:paraId="5B9EBEAA" w14:textId="26516A27" w:rsidR="00BE1042" w:rsidRPr="00CC5603" w:rsidRDefault="00BE1042" w:rsidP="00A95D6A">
      <w:pPr>
        <w:pStyle w:val="NoSpacing"/>
        <w:rPr>
          <w:rFonts w:cs="Tahoma"/>
          <w:i/>
          <w:color w:val="000000"/>
          <w:lang w:val="en-GB"/>
        </w:rPr>
      </w:pPr>
      <w:hyperlink r:id="rId18" w:history="1">
        <w:r w:rsidRPr="00CC5603">
          <w:rPr>
            <w:rStyle w:val="Hyperlink"/>
            <w:rFonts w:cs="Tahoma"/>
            <w:i/>
            <w:lang w:val="en-GB"/>
          </w:rPr>
          <w:t>The Disability - Gender - Age Policy</w:t>
        </w:r>
      </w:hyperlink>
      <w:r w:rsidRPr="00CC5603">
        <w:rPr>
          <w:rFonts w:cs="Tahoma"/>
          <w:i/>
          <w:color w:val="000000"/>
          <w:lang w:val="en-GB"/>
        </w:rPr>
        <w:t>, which must guide the approach and the construction of evaluation tools in the technical offer.</w:t>
      </w:r>
    </w:p>
    <w:sectPr w:rsidR="00BE1042" w:rsidRPr="00CC5603" w:rsidSect="003B140F">
      <w:pgSz w:w="11906" w:h="16838" w:code="9"/>
      <w:pgMar w:top="1152" w:right="864" w:bottom="864" w:left="1008"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unito">
    <w:charset w:val="00"/>
    <w:family w:val="auto"/>
    <w:pitch w:val="variable"/>
    <w:sig w:usb0="A00002FF" w:usb1="5000204B"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5941"/>
    <w:multiLevelType w:val="hybridMultilevel"/>
    <w:tmpl w:val="A00A3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1D1D26"/>
    <w:multiLevelType w:val="hybridMultilevel"/>
    <w:tmpl w:val="D9BC8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0420E030"/>
    <w:multiLevelType w:val="multilevel"/>
    <w:tmpl w:val="0420E030"/>
    <w:lvl w:ilvl="0">
      <w:start w:val="1"/>
      <w:numFmt w:val="bullet"/>
      <w:lvlText w:val=""/>
      <w:lvlJc w:val="left"/>
      <w:pPr>
        <w:tabs>
          <w:tab w:val="num" w:pos="-360"/>
        </w:tabs>
        <w:ind w:left="360" w:hanging="360"/>
      </w:pPr>
      <w:rPr>
        <w:rFonts w:ascii="Symbol" w:hAnsi="Symbol"/>
        <w:color w:val="E53517"/>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3" w15:restartNumberingAfterBreak="0">
    <w:nsid w:val="0560687A"/>
    <w:multiLevelType w:val="hybridMultilevel"/>
    <w:tmpl w:val="9A86AE22"/>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4" w15:restartNumberingAfterBreak="0">
    <w:nsid w:val="08294948"/>
    <w:multiLevelType w:val="hybridMultilevel"/>
    <w:tmpl w:val="37F87FF6"/>
    <w:lvl w:ilvl="0" w:tplc="0C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5" w15:restartNumberingAfterBreak="0">
    <w:nsid w:val="0B654094"/>
    <w:multiLevelType w:val="hybridMultilevel"/>
    <w:tmpl w:val="7534C0F0"/>
    <w:lvl w:ilvl="0" w:tplc="0C090001">
      <w:start w:val="1"/>
      <w:numFmt w:val="bullet"/>
      <w:lvlText w:val=""/>
      <w:lvlJc w:val="left"/>
      <w:pPr>
        <w:ind w:left="822" w:hanging="360"/>
      </w:pPr>
      <w:rPr>
        <w:rFonts w:ascii="Symbol" w:hAnsi="Symbol"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6" w15:restartNumberingAfterBreak="0">
    <w:nsid w:val="0ED35E67"/>
    <w:multiLevelType w:val="hybridMultilevel"/>
    <w:tmpl w:val="89108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85C6A"/>
    <w:multiLevelType w:val="hybridMultilevel"/>
    <w:tmpl w:val="797E4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6764F"/>
    <w:multiLevelType w:val="hybridMultilevel"/>
    <w:tmpl w:val="EE7EF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D9023E"/>
    <w:multiLevelType w:val="hybridMultilevel"/>
    <w:tmpl w:val="4CCA63D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18384576"/>
    <w:multiLevelType w:val="hybridMultilevel"/>
    <w:tmpl w:val="480674D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1" w15:restartNumberingAfterBreak="0">
    <w:nsid w:val="1A805BD2"/>
    <w:multiLevelType w:val="hybridMultilevel"/>
    <w:tmpl w:val="B8C25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836E61"/>
    <w:multiLevelType w:val="hybridMultilevel"/>
    <w:tmpl w:val="1D836E61"/>
    <w:lvl w:ilvl="0" w:tplc="41F48D48">
      <w:start w:val="11"/>
      <w:numFmt w:val="bullet"/>
      <w:lvlText w:val="-"/>
      <w:lvlJc w:val="left"/>
      <w:pPr>
        <w:ind w:left="720" w:hanging="360"/>
      </w:pPr>
      <w:rPr>
        <w:rFonts w:ascii="Calibri" w:eastAsia="Calibri" w:hAnsi="Calibri" w:cs="Times New Roman" w:hint="default"/>
      </w:rPr>
    </w:lvl>
    <w:lvl w:ilvl="1" w:tplc="6BFE83B0">
      <w:start w:val="1"/>
      <w:numFmt w:val="bullet"/>
      <w:lvlText w:val="o"/>
      <w:lvlJc w:val="left"/>
      <w:pPr>
        <w:ind w:left="1440" w:hanging="360"/>
      </w:pPr>
      <w:rPr>
        <w:rFonts w:ascii="Courier New" w:hAnsi="Courier New" w:cs="Courier New" w:hint="default"/>
      </w:rPr>
    </w:lvl>
    <w:lvl w:ilvl="2" w:tplc="705E2334">
      <w:start w:val="1"/>
      <w:numFmt w:val="bullet"/>
      <w:lvlText w:val=""/>
      <w:lvlJc w:val="left"/>
      <w:pPr>
        <w:ind w:left="2160" w:hanging="360"/>
      </w:pPr>
      <w:rPr>
        <w:rFonts w:ascii="Wingdings" w:hAnsi="Wingdings" w:hint="default"/>
      </w:rPr>
    </w:lvl>
    <w:lvl w:ilvl="3" w:tplc="F9E0BE5C">
      <w:start w:val="1"/>
      <w:numFmt w:val="bullet"/>
      <w:lvlText w:val=""/>
      <w:lvlJc w:val="left"/>
      <w:pPr>
        <w:ind w:left="2880" w:hanging="360"/>
      </w:pPr>
      <w:rPr>
        <w:rFonts w:ascii="Symbol" w:hAnsi="Symbol" w:hint="default"/>
      </w:rPr>
    </w:lvl>
    <w:lvl w:ilvl="4" w:tplc="487637F8">
      <w:start w:val="1"/>
      <w:numFmt w:val="bullet"/>
      <w:lvlText w:val="o"/>
      <w:lvlJc w:val="left"/>
      <w:pPr>
        <w:ind w:left="3600" w:hanging="360"/>
      </w:pPr>
      <w:rPr>
        <w:rFonts w:ascii="Courier New" w:hAnsi="Courier New" w:cs="Courier New" w:hint="default"/>
      </w:rPr>
    </w:lvl>
    <w:lvl w:ilvl="5" w:tplc="7390CFA8">
      <w:start w:val="1"/>
      <w:numFmt w:val="bullet"/>
      <w:lvlText w:val=""/>
      <w:lvlJc w:val="left"/>
      <w:pPr>
        <w:ind w:left="4320" w:hanging="360"/>
      </w:pPr>
      <w:rPr>
        <w:rFonts w:ascii="Wingdings" w:hAnsi="Wingdings" w:hint="default"/>
      </w:rPr>
    </w:lvl>
    <w:lvl w:ilvl="6" w:tplc="0F988390">
      <w:start w:val="1"/>
      <w:numFmt w:val="bullet"/>
      <w:lvlText w:val=""/>
      <w:lvlJc w:val="left"/>
      <w:pPr>
        <w:ind w:left="5040" w:hanging="360"/>
      </w:pPr>
      <w:rPr>
        <w:rFonts w:ascii="Symbol" w:hAnsi="Symbol" w:hint="default"/>
      </w:rPr>
    </w:lvl>
    <w:lvl w:ilvl="7" w:tplc="91CCEA0A">
      <w:start w:val="1"/>
      <w:numFmt w:val="bullet"/>
      <w:lvlText w:val="o"/>
      <w:lvlJc w:val="left"/>
      <w:pPr>
        <w:ind w:left="5760" w:hanging="360"/>
      </w:pPr>
      <w:rPr>
        <w:rFonts w:ascii="Courier New" w:hAnsi="Courier New" w:cs="Courier New" w:hint="default"/>
      </w:rPr>
    </w:lvl>
    <w:lvl w:ilvl="8" w:tplc="0FA0EE26">
      <w:start w:val="1"/>
      <w:numFmt w:val="bullet"/>
      <w:lvlText w:val=""/>
      <w:lvlJc w:val="left"/>
      <w:pPr>
        <w:ind w:left="6480" w:hanging="360"/>
      </w:pPr>
      <w:rPr>
        <w:rFonts w:ascii="Wingdings" w:hAnsi="Wingdings" w:hint="default"/>
      </w:rPr>
    </w:lvl>
  </w:abstractNum>
  <w:abstractNum w:abstractNumId="13" w15:restartNumberingAfterBreak="0">
    <w:nsid w:val="1F6757C0"/>
    <w:multiLevelType w:val="hybridMultilevel"/>
    <w:tmpl w:val="838E8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8C44DA"/>
    <w:multiLevelType w:val="hybridMultilevel"/>
    <w:tmpl w:val="5794530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5" w15:restartNumberingAfterBreak="0">
    <w:nsid w:val="2BB03D14"/>
    <w:multiLevelType w:val="hybridMultilevel"/>
    <w:tmpl w:val="DF1CC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A36F1E"/>
    <w:multiLevelType w:val="hybridMultilevel"/>
    <w:tmpl w:val="95684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0F4284"/>
    <w:multiLevelType w:val="multilevel"/>
    <w:tmpl w:val="B29458D8"/>
    <w:lvl w:ilvl="0">
      <w:start w:val="1"/>
      <w:numFmt w:val="decimal"/>
      <w:lvlText w:val="%1."/>
      <w:lvlJc w:val="left"/>
      <w:pPr>
        <w:tabs>
          <w:tab w:val="num" w:pos="720"/>
        </w:tabs>
        <w:ind w:left="720" w:hanging="360"/>
      </w:pPr>
      <w:rPr>
        <w:rFonts w:ascii="Nunito" w:eastAsia="SimSun" w:hAnsi="Nunito" w:cs="Calibri"/>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8" w15:restartNumberingAfterBreak="0">
    <w:nsid w:val="31ED0BA5"/>
    <w:multiLevelType w:val="hybridMultilevel"/>
    <w:tmpl w:val="50E26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72E19"/>
    <w:multiLevelType w:val="hybridMultilevel"/>
    <w:tmpl w:val="1084E27C"/>
    <w:lvl w:ilvl="0" w:tplc="FEC6AAC6">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946A7D"/>
    <w:multiLevelType w:val="hybridMultilevel"/>
    <w:tmpl w:val="222C5EAC"/>
    <w:lvl w:ilvl="0" w:tplc="0C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798" w:hanging="360"/>
      </w:pPr>
      <w:rPr>
        <w:rFonts w:ascii="Courier New" w:hAnsi="Courier New" w:cs="Courier New" w:hint="default"/>
      </w:rPr>
    </w:lvl>
    <w:lvl w:ilvl="2" w:tplc="04090005" w:tentative="1">
      <w:start w:val="1"/>
      <w:numFmt w:val="bullet"/>
      <w:lvlText w:val=""/>
      <w:lvlJc w:val="left"/>
      <w:pPr>
        <w:ind w:left="1518" w:hanging="360"/>
      </w:pPr>
      <w:rPr>
        <w:rFonts w:ascii="Wingdings" w:hAnsi="Wingdings" w:hint="default"/>
      </w:rPr>
    </w:lvl>
    <w:lvl w:ilvl="3" w:tplc="04090001" w:tentative="1">
      <w:start w:val="1"/>
      <w:numFmt w:val="bullet"/>
      <w:lvlText w:val=""/>
      <w:lvlJc w:val="left"/>
      <w:pPr>
        <w:ind w:left="2238" w:hanging="360"/>
      </w:pPr>
      <w:rPr>
        <w:rFonts w:ascii="Symbol" w:hAnsi="Symbol" w:hint="default"/>
      </w:rPr>
    </w:lvl>
    <w:lvl w:ilvl="4" w:tplc="04090003" w:tentative="1">
      <w:start w:val="1"/>
      <w:numFmt w:val="bullet"/>
      <w:lvlText w:val="o"/>
      <w:lvlJc w:val="left"/>
      <w:pPr>
        <w:ind w:left="2958" w:hanging="360"/>
      </w:pPr>
      <w:rPr>
        <w:rFonts w:ascii="Courier New" w:hAnsi="Courier New" w:cs="Courier New" w:hint="default"/>
      </w:rPr>
    </w:lvl>
    <w:lvl w:ilvl="5" w:tplc="04090005" w:tentative="1">
      <w:start w:val="1"/>
      <w:numFmt w:val="bullet"/>
      <w:lvlText w:val=""/>
      <w:lvlJc w:val="left"/>
      <w:pPr>
        <w:ind w:left="3678" w:hanging="360"/>
      </w:pPr>
      <w:rPr>
        <w:rFonts w:ascii="Wingdings" w:hAnsi="Wingdings" w:hint="default"/>
      </w:rPr>
    </w:lvl>
    <w:lvl w:ilvl="6" w:tplc="04090001" w:tentative="1">
      <w:start w:val="1"/>
      <w:numFmt w:val="bullet"/>
      <w:lvlText w:val=""/>
      <w:lvlJc w:val="left"/>
      <w:pPr>
        <w:ind w:left="4398" w:hanging="360"/>
      </w:pPr>
      <w:rPr>
        <w:rFonts w:ascii="Symbol" w:hAnsi="Symbol" w:hint="default"/>
      </w:rPr>
    </w:lvl>
    <w:lvl w:ilvl="7" w:tplc="04090003" w:tentative="1">
      <w:start w:val="1"/>
      <w:numFmt w:val="bullet"/>
      <w:lvlText w:val="o"/>
      <w:lvlJc w:val="left"/>
      <w:pPr>
        <w:ind w:left="5118" w:hanging="360"/>
      </w:pPr>
      <w:rPr>
        <w:rFonts w:ascii="Courier New" w:hAnsi="Courier New" w:cs="Courier New" w:hint="default"/>
      </w:rPr>
    </w:lvl>
    <w:lvl w:ilvl="8" w:tplc="04090005" w:tentative="1">
      <w:start w:val="1"/>
      <w:numFmt w:val="bullet"/>
      <w:lvlText w:val=""/>
      <w:lvlJc w:val="left"/>
      <w:pPr>
        <w:ind w:left="5838" w:hanging="360"/>
      </w:pPr>
      <w:rPr>
        <w:rFonts w:ascii="Wingdings" w:hAnsi="Wingdings" w:hint="default"/>
      </w:rPr>
    </w:lvl>
  </w:abstractNum>
  <w:abstractNum w:abstractNumId="21" w15:restartNumberingAfterBreak="0">
    <w:nsid w:val="398F753A"/>
    <w:multiLevelType w:val="hybridMultilevel"/>
    <w:tmpl w:val="2AB49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1329EA"/>
    <w:multiLevelType w:val="hybridMultilevel"/>
    <w:tmpl w:val="4552C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756EEE"/>
    <w:multiLevelType w:val="hybridMultilevel"/>
    <w:tmpl w:val="F4A4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C6A90"/>
    <w:multiLevelType w:val="hybridMultilevel"/>
    <w:tmpl w:val="52EEC510"/>
    <w:lvl w:ilvl="0" w:tplc="8398FADE">
      <w:start w:val="1"/>
      <w:numFmt w:val="bullet"/>
      <w:lvlText w:val=""/>
      <w:lvlJc w:val="left"/>
      <w:pPr>
        <w:ind w:left="540" w:hanging="360"/>
      </w:pPr>
      <w:rPr>
        <w:rFonts w:ascii="Symbol" w:hAnsi="Symbol" w:hint="default"/>
        <w:color w:val="auto"/>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15:restartNumberingAfterBreak="0">
    <w:nsid w:val="522D51B9"/>
    <w:multiLevelType w:val="hybridMultilevel"/>
    <w:tmpl w:val="2C3EC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7F7316"/>
    <w:multiLevelType w:val="hybridMultilevel"/>
    <w:tmpl w:val="8E109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1442BB"/>
    <w:multiLevelType w:val="multilevel"/>
    <w:tmpl w:val="5CE6585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83E0ADD"/>
    <w:multiLevelType w:val="hybridMultilevel"/>
    <w:tmpl w:val="0546A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DC1D95"/>
    <w:multiLevelType w:val="hybridMultilevel"/>
    <w:tmpl w:val="26887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8009F8"/>
    <w:multiLevelType w:val="hybridMultilevel"/>
    <w:tmpl w:val="3EDE5D3C"/>
    <w:lvl w:ilvl="0" w:tplc="0C090001">
      <w:start w:val="1"/>
      <w:numFmt w:val="bullet"/>
      <w:lvlText w:val=""/>
      <w:lvlJc w:val="left"/>
      <w:pPr>
        <w:ind w:left="1182" w:hanging="360"/>
      </w:pPr>
      <w:rPr>
        <w:rFonts w:ascii="Symbol" w:hAnsi="Symbol" w:hint="default"/>
      </w:rPr>
    </w:lvl>
    <w:lvl w:ilvl="1" w:tplc="0C090003" w:tentative="1">
      <w:start w:val="1"/>
      <w:numFmt w:val="bullet"/>
      <w:lvlText w:val="o"/>
      <w:lvlJc w:val="left"/>
      <w:pPr>
        <w:ind w:left="1902" w:hanging="360"/>
      </w:pPr>
      <w:rPr>
        <w:rFonts w:ascii="Courier New" w:hAnsi="Courier New" w:cs="Courier New" w:hint="default"/>
      </w:rPr>
    </w:lvl>
    <w:lvl w:ilvl="2" w:tplc="0C090005" w:tentative="1">
      <w:start w:val="1"/>
      <w:numFmt w:val="bullet"/>
      <w:lvlText w:val=""/>
      <w:lvlJc w:val="left"/>
      <w:pPr>
        <w:ind w:left="2622" w:hanging="360"/>
      </w:pPr>
      <w:rPr>
        <w:rFonts w:ascii="Wingdings" w:hAnsi="Wingdings" w:hint="default"/>
      </w:rPr>
    </w:lvl>
    <w:lvl w:ilvl="3" w:tplc="0C090001" w:tentative="1">
      <w:start w:val="1"/>
      <w:numFmt w:val="bullet"/>
      <w:lvlText w:val=""/>
      <w:lvlJc w:val="left"/>
      <w:pPr>
        <w:ind w:left="3342" w:hanging="360"/>
      </w:pPr>
      <w:rPr>
        <w:rFonts w:ascii="Symbol" w:hAnsi="Symbol" w:hint="default"/>
      </w:rPr>
    </w:lvl>
    <w:lvl w:ilvl="4" w:tplc="0C090003" w:tentative="1">
      <w:start w:val="1"/>
      <w:numFmt w:val="bullet"/>
      <w:lvlText w:val="o"/>
      <w:lvlJc w:val="left"/>
      <w:pPr>
        <w:ind w:left="4062" w:hanging="360"/>
      </w:pPr>
      <w:rPr>
        <w:rFonts w:ascii="Courier New" w:hAnsi="Courier New" w:cs="Courier New" w:hint="default"/>
      </w:rPr>
    </w:lvl>
    <w:lvl w:ilvl="5" w:tplc="0C090005" w:tentative="1">
      <w:start w:val="1"/>
      <w:numFmt w:val="bullet"/>
      <w:lvlText w:val=""/>
      <w:lvlJc w:val="left"/>
      <w:pPr>
        <w:ind w:left="4782" w:hanging="360"/>
      </w:pPr>
      <w:rPr>
        <w:rFonts w:ascii="Wingdings" w:hAnsi="Wingdings" w:hint="default"/>
      </w:rPr>
    </w:lvl>
    <w:lvl w:ilvl="6" w:tplc="0C090001" w:tentative="1">
      <w:start w:val="1"/>
      <w:numFmt w:val="bullet"/>
      <w:lvlText w:val=""/>
      <w:lvlJc w:val="left"/>
      <w:pPr>
        <w:ind w:left="5502" w:hanging="360"/>
      </w:pPr>
      <w:rPr>
        <w:rFonts w:ascii="Symbol" w:hAnsi="Symbol" w:hint="default"/>
      </w:rPr>
    </w:lvl>
    <w:lvl w:ilvl="7" w:tplc="0C090003" w:tentative="1">
      <w:start w:val="1"/>
      <w:numFmt w:val="bullet"/>
      <w:lvlText w:val="o"/>
      <w:lvlJc w:val="left"/>
      <w:pPr>
        <w:ind w:left="6222" w:hanging="360"/>
      </w:pPr>
      <w:rPr>
        <w:rFonts w:ascii="Courier New" w:hAnsi="Courier New" w:cs="Courier New" w:hint="default"/>
      </w:rPr>
    </w:lvl>
    <w:lvl w:ilvl="8" w:tplc="0C090005" w:tentative="1">
      <w:start w:val="1"/>
      <w:numFmt w:val="bullet"/>
      <w:lvlText w:val=""/>
      <w:lvlJc w:val="left"/>
      <w:pPr>
        <w:ind w:left="6942" w:hanging="360"/>
      </w:pPr>
      <w:rPr>
        <w:rFonts w:ascii="Wingdings" w:hAnsi="Wingdings" w:hint="default"/>
      </w:rPr>
    </w:lvl>
  </w:abstractNum>
  <w:abstractNum w:abstractNumId="31" w15:restartNumberingAfterBreak="0">
    <w:nsid w:val="5FB449DE"/>
    <w:multiLevelType w:val="hybridMultilevel"/>
    <w:tmpl w:val="053C4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58D1663"/>
    <w:multiLevelType w:val="hybridMultilevel"/>
    <w:tmpl w:val="1674E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6A469A8"/>
    <w:multiLevelType w:val="hybridMultilevel"/>
    <w:tmpl w:val="206ACA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A367A56"/>
    <w:multiLevelType w:val="multilevel"/>
    <w:tmpl w:val="03DA28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AD4284E"/>
    <w:multiLevelType w:val="hybridMultilevel"/>
    <w:tmpl w:val="B12A1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4870BF"/>
    <w:multiLevelType w:val="hybridMultilevel"/>
    <w:tmpl w:val="1E9C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352A98"/>
    <w:multiLevelType w:val="hybridMultilevel"/>
    <w:tmpl w:val="4EFC8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432309"/>
    <w:multiLevelType w:val="hybridMultilevel"/>
    <w:tmpl w:val="A0E88356"/>
    <w:lvl w:ilvl="0" w:tplc="E4C2A3AC">
      <w:start w:val="4"/>
      <w:numFmt w:val="bullet"/>
      <w:lvlText w:val=""/>
      <w:lvlJc w:val="left"/>
      <w:pPr>
        <w:ind w:left="720" w:hanging="360"/>
      </w:pPr>
      <w:rPr>
        <w:rFonts w:ascii="Wingdings" w:eastAsia="Calibri" w:hAnsi="Wingdings"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CB6B5F"/>
    <w:multiLevelType w:val="hybridMultilevel"/>
    <w:tmpl w:val="E4EE0A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73635FC4"/>
    <w:multiLevelType w:val="hybridMultilevel"/>
    <w:tmpl w:val="3D7C0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66439B6"/>
    <w:multiLevelType w:val="hybridMultilevel"/>
    <w:tmpl w:val="641034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8274A31"/>
    <w:multiLevelType w:val="hybridMultilevel"/>
    <w:tmpl w:val="99782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9854287">
    <w:abstractNumId w:val="37"/>
  </w:num>
  <w:num w:numId="2" w16cid:durableId="1186552784">
    <w:abstractNumId w:val="32"/>
  </w:num>
  <w:num w:numId="3" w16cid:durableId="1216938389">
    <w:abstractNumId w:val="36"/>
  </w:num>
  <w:num w:numId="4" w16cid:durableId="2010675919">
    <w:abstractNumId w:val="24"/>
  </w:num>
  <w:num w:numId="5" w16cid:durableId="1822117188">
    <w:abstractNumId w:val="23"/>
  </w:num>
  <w:num w:numId="6" w16cid:durableId="1471745329">
    <w:abstractNumId w:val="41"/>
  </w:num>
  <w:num w:numId="7" w16cid:durableId="1026519442">
    <w:abstractNumId w:val="29"/>
  </w:num>
  <w:num w:numId="8" w16cid:durableId="157355362">
    <w:abstractNumId w:val="21"/>
  </w:num>
  <w:num w:numId="9" w16cid:durableId="1481577880">
    <w:abstractNumId w:val="40"/>
  </w:num>
  <w:num w:numId="10" w16cid:durableId="802235684">
    <w:abstractNumId w:val="6"/>
  </w:num>
  <w:num w:numId="11" w16cid:durableId="610162266">
    <w:abstractNumId w:val="9"/>
  </w:num>
  <w:num w:numId="12" w16cid:durableId="307515530">
    <w:abstractNumId w:val="39"/>
  </w:num>
  <w:num w:numId="13" w16cid:durableId="1189025429">
    <w:abstractNumId w:val="25"/>
  </w:num>
  <w:num w:numId="14" w16cid:durableId="286787334">
    <w:abstractNumId w:val="31"/>
  </w:num>
  <w:num w:numId="15" w16cid:durableId="955328284">
    <w:abstractNumId w:val="26"/>
  </w:num>
  <w:num w:numId="16" w16cid:durableId="1941259037">
    <w:abstractNumId w:val="7"/>
  </w:num>
  <w:num w:numId="17" w16cid:durableId="1364288523">
    <w:abstractNumId w:val="19"/>
  </w:num>
  <w:num w:numId="18" w16cid:durableId="670181051">
    <w:abstractNumId w:val="2"/>
  </w:num>
  <w:num w:numId="19" w16cid:durableId="1970890736">
    <w:abstractNumId w:val="34"/>
  </w:num>
  <w:num w:numId="20" w16cid:durableId="1415976012">
    <w:abstractNumId w:val="33"/>
  </w:num>
  <w:num w:numId="21" w16cid:durableId="589972500">
    <w:abstractNumId w:val="1"/>
  </w:num>
  <w:num w:numId="22" w16cid:durableId="1039164083">
    <w:abstractNumId w:val="16"/>
  </w:num>
  <w:num w:numId="23" w16cid:durableId="492794011">
    <w:abstractNumId w:val="42"/>
  </w:num>
  <w:num w:numId="24" w16cid:durableId="1422989224">
    <w:abstractNumId w:val="17"/>
  </w:num>
  <w:num w:numId="25" w16cid:durableId="2143426990">
    <w:abstractNumId w:val="10"/>
  </w:num>
  <w:num w:numId="26" w16cid:durableId="865215144">
    <w:abstractNumId w:val="13"/>
  </w:num>
  <w:num w:numId="27" w16cid:durableId="1218516840">
    <w:abstractNumId w:val="18"/>
  </w:num>
  <w:num w:numId="28" w16cid:durableId="1754551480">
    <w:abstractNumId w:val="35"/>
  </w:num>
  <w:num w:numId="29" w16cid:durableId="111022446">
    <w:abstractNumId w:val="27"/>
  </w:num>
  <w:num w:numId="30" w16cid:durableId="2173195">
    <w:abstractNumId w:val="0"/>
  </w:num>
  <w:num w:numId="31" w16cid:durableId="1389571780">
    <w:abstractNumId w:val="5"/>
  </w:num>
  <w:num w:numId="32" w16cid:durableId="1449203095">
    <w:abstractNumId w:val="15"/>
  </w:num>
  <w:num w:numId="33" w16cid:durableId="1485007929">
    <w:abstractNumId w:val="30"/>
  </w:num>
  <w:num w:numId="34" w16cid:durableId="468672258">
    <w:abstractNumId w:val="22"/>
  </w:num>
  <w:num w:numId="35" w16cid:durableId="2086293158">
    <w:abstractNumId w:val="3"/>
  </w:num>
  <w:num w:numId="36" w16cid:durableId="313222544">
    <w:abstractNumId w:val="4"/>
  </w:num>
  <w:num w:numId="37" w16cid:durableId="625936158">
    <w:abstractNumId w:val="20"/>
  </w:num>
  <w:num w:numId="38" w16cid:durableId="2013678232">
    <w:abstractNumId w:val="38"/>
  </w:num>
  <w:num w:numId="39" w16cid:durableId="763038212">
    <w:abstractNumId w:val="12"/>
  </w:num>
  <w:num w:numId="40" w16cid:durableId="950866162">
    <w:abstractNumId w:val="28"/>
  </w:num>
  <w:num w:numId="41" w16cid:durableId="640767608">
    <w:abstractNumId w:val="14"/>
  </w:num>
  <w:num w:numId="42" w16cid:durableId="444732160">
    <w:abstractNumId w:val="8"/>
  </w:num>
  <w:num w:numId="43" w16cid:durableId="2972238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787"/>
    <w:rsid w:val="00023CFF"/>
    <w:rsid w:val="000331F0"/>
    <w:rsid w:val="00057000"/>
    <w:rsid w:val="00076096"/>
    <w:rsid w:val="00090703"/>
    <w:rsid w:val="000C712A"/>
    <w:rsid w:val="000D22C5"/>
    <w:rsid w:val="000D59B2"/>
    <w:rsid w:val="000E46C3"/>
    <w:rsid w:val="000E7075"/>
    <w:rsid w:val="000F5C2D"/>
    <w:rsid w:val="00122530"/>
    <w:rsid w:val="00123902"/>
    <w:rsid w:val="001418DB"/>
    <w:rsid w:val="001543BB"/>
    <w:rsid w:val="00166E33"/>
    <w:rsid w:val="00170D76"/>
    <w:rsid w:val="001931BB"/>
    <w:rsid w:val="001A7DE5"/>
    <w:rsid w:val="001B3506"/>
    <w:rsid w:val="001C05C4"/>
    <w:rsid w:val="001C78BD"/>
    <w:rsid w:val="001E1431"/>
    <w:rsid w:val="001F5796"/>
    <w:rsid w:val="002000BD"/>
    <w:rsid w:val="00202D4E"/>
    <w:rsid w:val="0021080D"/>
    <w:rsid w:val="00213A5E"/>
    <w:rsid w:val="0021739A"/>
    <w:rsid w:val="00242A92"/>
    <w:rsid w:val="0027346B"/>
    <w:rsid w:val="002A1944"/>
    <w:rsid w:val="002C3E35"/>
    <w:rsid w:val="002C764F"/>
    <w:rsid w:val="002E7C26"/>
    <w:rsid w:val="0034401A"/>
    <w:rsid w:val="00345ED5"/>
    <w:rsid w:val="0035343B"/>
    <w:rsid w:val="00366E16"/>
    <w:rsid w:val="003712FE"/>
    <w:rsid w:val="00392EF1"/>
    <w:rsid w:val="003A3E5B"/>
    <w:rsid w:val="003B140F"/>
    <w:rsid w:val="003C4A61"/>
    <w:rsid w:val="003F5787"/>
    <w:rsid w:val="0040306E"/>
    <w:rsid w:val="004063B8"/>
    <w:rsid w:val="0041233E"/>
    <w:rsid w:val="00417E9A"/>
    <w:rsid w:val="004224AE"/>
    <w:rsid w:val="00450946"/>
    <w:rsid w:val="0047332B"/>
    <w:rsid w:val="0047338F"/>
    <w:rsid w:val="00481ED8"/>
    <w:rsid w:val="00497720"/>
    <w:rsid w:val="004B0A4B"/>
    <w:rsid w:val="004B2433"/>
    <w:rsid w:val="004C2DD1"/>
    <w:rsid w:val="004E394A"/>
    <w:rsid w:val="004F020F"/>
    <w:rsid w:val="004F257D"/>
    <w:rsid w:val="004F7524"/>
    <w:rsid w:val="005109ED"/>
    <w:rsid w:val="005131AB"/>
    <w:rsid w:val="00513FE6"/>
    <w:rsid w:val="005331A7"/>
    <w:rsid w:val="005375C5"/>
    <w:rsid w:val="005423A1"/>
    <w:rsid w:val="00543722"/>
    <w:rsid w:val="005568E5"/>
    <w:rsid w:val="005951C6"/>
    <w:rsid w:val="005A0D4A"/>
    <w:rsid w:val="005A44AB"/>
    <w:rsid w:val="005A499C"/>
    <w:rsid w:val="005C4542"/>
    <w:rsid w:val="005D09FE"/>
    <w:rsid w:val="005D5B15"/>
    <w:rsid w:val="005D5BA8"/>
    <w:rsid w:val="005E584F"/>
    <w:rsid w:val="005F39C4"/>
    <w:rsid w:val="006104F7"/>
    <w:rsid w:val="00611D34"/>
    <w:rsid w:val="00660689"/>
    <w:rsid w:val="00695DCB"/>
    <w:rsid w:val="006B2080"/>
    <w:rsid w:val="006C2B32"/>
    <w:rsid w:val="006D3749"/>
    <w:rsid w:val="006D4A0F"/>
    <w:rsid w:val="006D7DD5"/>
    <w:rsid w:val="006E0A66"/>
    <w:rsid w:val="006F0241"/>
    <w:rsid w:val="006F3B30"/>
    <w:rsid w:val="006F5C03"/>
    <w:rsid w:val="006F71D8"/>
    <w:rsid w:val="00700692"/>
    <w:rsid w:val="00705DA4"/>
    <w:rsid w:val="00753261"/>
    <w:rsid w:val="007758AA"/>
    <w:rsid w:val="00785CB2"/>
    <w:rsid w:val="007D7EB4"/>
    <w:rsid w:val="007F215A"/>
    <w:rsid w:val="008044AA"/>
    <w:rsid w:val="008056B6"/>
    <w:rsid w:val="0081035D"/>
    <w:rsid w:val="0081255B"/>
    <w:rsid w:val="00814CCB"/>
    <w:rsid w:val="00820318"/>
    <w:rsid w:val="008267B0"/>
    <w:rsid w:val="00827BDC"/>
    <w:rsid w:val="0083164D"/>
    <w:rsid w:val="008435E7"/>
    <w:rsid w:val="00872B6E"/>
    <w:rsid w:val="00874287"/>
    <w:rsid w:val="0087782B"/>
    <w:rsid w:val="008A2F33"/>
    <w:rsid w:val="008A61FE"/>
    <w:rsid w:val="008B61C6"/>
    <w:rsid w:val="008D27D0"/>
    <w:rsid w:val="008E2279"/>
    <w:rsid w:val="008F5F4F"/>
    <w:rsid w:val="0091689E"/>
    <w:rsid w:val="009331FE"/>
    <w:rsid w:val="00941E51"/>
    <w:rsid w:val="00947F04"/>
    <w:rsid w:val="00950E3B"/>
    <w:rsid w:val="00961004"/>
    <w:rsid w:val="00964DA4"/>
    <w:rsid w:val="009652C5"/>
    <w:rsid w:val="00965602"/>
    <w:rsid w:val="009730DA"/>
    <w:rsid w:val="009A6B3F"/>
    <w:rsid w:val="009B3796"/>
    <w:rsid w:val="009B59AF"/>
    <w:rsid w:val="009C39A7"/>
    <w:rsid w:val="009C41F6"/>
    <w:rsid w:val="009C72F6"/>
    <w:rsid w:val="009C793C"/>
    <w:rsid w:val="009D54C4"/>
    <w:rsid w:val="009E7886"/>
    <w:rsid w:val="009F472C"/>
    <w:rsid w:val="00A601AE"/>
    <w:rsid w:val="00A62DD0"/>
    <w:rsid w:val="00A83135"/>
    <w:rsid w:val="00A83678"/>
    <w:rsid w:val="00A95376"/>
    <w:rsid w:val="00A95D6A"/>
    <w:rsid w:val="00AA57E0"/>
    <w:rsid w:val="00AA7533"/>
    <w:rsid w:val="00AB4E1B"/>
    <w:rsid w:val="00AC22B8"/>
    <w:rsid w:val="00AD3275"/>
    <w:rsid w:val="00AE6374"/>
    <w:rsid w:val="00AF5CCB"/>
    <w:rsid w:val="00AF68B2"/>
    <w:rsid w:val="00B205E2"/>
    <w:rsid w:val="00B53CCB"/>
    <w:rsid w:val="00B65844"/>
    <w:rsid w:val="00B67C75"/>
    <w:rsid w:val="00B70C4A"/>
    <w:rsid w:val="00B71FCC"/>
    <w:rsid w:val="00B724C7"/>
    <w:rsid w:val="00B80ACB"/>
    <w:rsid w:val="00B87D48"/>
    <w:rsid w:val="00BA13D6"/>
    <w:rsid w:val="00BB247E"/>
    <w:rsid w:val="00BE1042"/>
    <w:rsid w:val="00BE364D"/>
    <w:rsid w:val="00BE78EF"/>
    <w:rsid w:val="00C01047"/>
    <w:rsid w:val="00C16900"/>
    <w:rsid w:val="00C4003C"/>
    <w:rsid w:val="00C43260"/>
    <w:rsid w:val="00C441AC"/>
    <w:rsid w:val="00C442E1"/>
    <w:rsid w:val="00C523ED"/>
    <w:rsid w:val="00C52A30"/>
    <w:rsid w:val="00C554C4"/>
    <w:rsid w:val="00C60393"/>
    <w:rsid w:val="00C6228A"/>
    <w:rsid w:val="00C62FA5"/>
    <w:rsid w:val="00C64CF3"/>
    <w:rsid w:val="00C71E17"/>
    <w:rsid w:val="00C91FF6"/>
    <w:rsid w:val="00C93F01"/>
    <w:rsid w:val="00C97DF6"/>
    <w:rsid w:val="00CB1BA1"/>
    <w:rsid w:val="00CC5603"/>
    <w:rsid w:val="00CC7693"/>
    <w:rsid w:val="00CC7927"/>
    <w:rsid w:val="00CD01CC"/>
    <w:rsid w:val="00CD219D"/>
    <w:rsid w:val="00CD7779"/>
    <w:rsid w:val="00D0158A"/>
    <w:rsid w:val="00D1520E"/>
    <w:rsid w:val="00D31F9E"/>
    <w:rsid w:val="00D36D83"/>
    <w:rsid w:val="00D448BD"/>
    <w:rsid w:val="00D47CD5"/>
    <w:rsid w:val="00D67637"/>
    <w:rsid w:val="00DA477B"/>
    <w:rsid w:val="00DA734C"/>
    <w:rsid w:val="00DB218B"/>
    <w:rsid w:val="00DC1D4F"/>
    <w:rsid w:val="00DD0267"/>
    <w:rsid w:val="00DD3DBC"/>
    <w:rsid w:val="00DE6C82"/>
    <w:rsid w:val="00DE6F76"/>
    <w:rsid w:val="00E00F46"/>
    <w:rsid w:val="00E251DC"/>
    <w:rsid w:val="00E41DCD"/>
    <w:rsid w:val="00E50FF5"/>
    <w:rsid w:val="00E57876"/>
    <w:rsid w:val="00E73929"/>
    <w:rsid w:val="00E85028"/>
    <w:rsid w:val="00E850E3"/>
    <w:rsid w:val="00EA0777"/>
    <w:rsid w:val="00EB1C7F"/>
    <w:rsid w:val="00EE029D"/>
    <w:rsid w:val="00EF2331"/>
    <w:rsid w:val="00F23188"/>
    <w:rsid w:val="00F233A7"/>
    <w:rsid w:val="00F26754"/>
    <w:rsid w:val="00F271A9"/>
    <w:rsid w:val="00F30E0A"/>
    <w:rsid w:val="00F40F26"/>
    <w:rsid w:val="00F62F23"/>
    <w:rsid w:val="00F64702"/>
    <w:rsid w:val="00F65B90"/>
    <w:rsid w:val="00F674AB"/>
    <w:rsid w:val="00F7042B"/>
    <w:rsid w:val="00F86DDC"/>
    <w:rsid w:val="00F96CF4"/>
    <w:rsid w:val="00F9730C"/>
    <w:rsid w:val="00FA5049"/>
    <w:rsid w:val="00FA5B7C"/>
    <w:rsid w:val="00FB2B44"/>
    <w:rsid w:val="00FC4B58"/>
    <w:rsid w:val="00FD7149"/>
    <w:rsid w:val="00FE6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AD02F"/>
  <w15:chartTrackingRefBased/>
  <w15:docId w15:val="{F70F7358-9F75-493A-8700-F3980FA8A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004"/>
    <w:pPr>
      <w:spacing w:before="120" w:after="120" w:line="276" w:lineRule="auto"/>
      <w:jc w:val="both"/>
    </w:pPr>
    <w:rPr>
      <w:rFonts w:ascii="Nunito" w:eastAsia="Calibri" w:hAnsi="Nunito" w:cs="Times New Roman"/>
    </w:rPr>
  </w:style>
  <w:style w:type="paragraph" w:styleId="Heading6">
    <w:name w:val="heading 6"/>
    <w:basedOn w:val="Normal"/>
    <w:next w:val="Normal"/>
    <w:link w:val="Heading6Char"/>
    <w:uiPriority w:val="9"/>
    <w:semiHidden/>
    <w:unhideWhenUsed/>
    <w:qFormat/>
    <w:rsid w:val="001B3506"/>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List Paragraph1,Numbered Para 1,List Paragraph12,Bullet Points,MAIN CONTENT,Bullet 1,Colorful List - Accent 11,F5 List Paragraph,List Paragraph2,Normal numbered,Bullets"/>
    <w:basedOn w:val="Normal"/>
    <w:link w:val="ListParagraphChar"/>
    <w:uiPriority w:val="34"/>
    <w:qFormat/>
    <w:rsid w:val="00961004"/>
    <w:pPr>
      <w:ind w:left="720"/>
      <w:contextualSpacing/>
    </w:pPr>
  </w:style>
  <w:style w:type="character" w:styleId="Hyperlink">
    <w:name w:val="Hyperlink"/>
    <w:uiPriority w:val="99"/>
    <w:qFormat/>
    <w:rsid w:val="00961004"/>
    <w:rPr>
      <w:rFonts w:cs="Times New Roman"/>
      <w:color w:val="0000FF"/>
      <w:u w:val="single"/>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uiPriority w:val="34"/>
    <w:qFormat/>
    <w:locked/>
    <w:rsid w:val="00961004"/>
    <w:rPr>
      <w:rFonts w:ascii="Nunito" w:eastAsia="Calibri" w:hAnsi="Nunito" w:cs="Times New Roman"/>
    </w:rPr>
  </w:style>
  <w:style w:type="table" w:styleId="TableGrid">
    <w:name w:val="Table Grid"/>
    <w:basedOn w:val="TableNormal"/>
    <w:uiPriority w:val="39"/>
    <w:rsid w:val="00961004"/>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61004"/>
    <w:pPr>
      <w:autoSpaceDE w:val="0"/>
      <w:autoSpaceDN w:val="0"/>
      <w:adjustRightInd w:val="0"/>
      <w:spacing w:after="0" w:line="240" w:lineRule="auto"/>
    </w:pPr>
    <w:rPr>
      <w:rFonts w:ascii="Nunito" w:hAnsi="Nunito" w:cs="Nunito"/>
      <w:color w:val="000000"/>
      <w:sz w:val="24"/>
      <w:szCs w:val="24"/>
    </w:rPr>
  </w:style>
  <w:style w:type="paragraph" w:styleId="NoSpacing">
    <w:name w:val="No Spacing"/>
    <w:uiPriority w:val="1"/>
    <w:qFormat/>
    <w:rsid w:val="00961004"/>
    <w:pPr>
      <w:spacing w:after="0" w:line="240" w:lineRule="auto"/>
      <w:jc w:val="both"/>
    </w:pPr>
    <w:rPr>
      <w:rFonts w:ascii="Nunito" w:eastAsia="Calibri" w:hAnsi="Nunito" w:cs="Times New Roman"/>
    </w:rPr>
  </w:style>
  <w:style w:type="character" w:styleId="CommentReference">
    <w:name w:val="annotation reference"/>
    <w:basedOn w:val="DefaultParagraphFont"/>
    <w:uiPriority w:val="99"/>
    <w:semiHidden/>
    <w:unhideWhenUsed/>
    <w:rsid w:val="00C60393"/>
    <w:rPr>
      <w:sz w:val="16"/>
      <w:szCs w:val="16"/>
    </w:rPr>
  </w:style>
  <w:style w:type="paragraph" w:styleId="CommentText">
    <w:name w:val="annotation text"/>
    <w:basedOn w:val="Normal"/>
    <w:link w:val="CommentTextChar"/>
    <w:uiPriority w:val="99"/>
    <w:unhideWhenUsed/>
    <w:rsid w:val="00C60393"/>
    <w:pPr>
      <w:spacing w:line="240" w:lineRule="auto"/>
    </w:pPr>
    <w:rPr>
      <w:sz w:val="20"/>
      <w:szCs w:val="20"/>
    </w:rPr>
  </w:style>
  <w:style w:type="character" w:customStyle="1" w:styleId="CommentTextChar">
    <w:name w:val="Comment Text Char"/>
    <w:basedOn w:val="DefaultParagraphFont"/>
    <w:link w:val="CommentText"/>
    <w:uiPriority w:val="99"/>
    <w:rsid w:val="00C60393"/>
    <w:rPr>
      <w:rFonts w:ascii="Nunito" w:eastAsia="Calibri" w:hAnsi="Nunito" w:cs="Times New Roman"/>
      <w:sz w:val="20"/>
      <w:szCs w:val="20"/>
    </w:rPr>
  </w:style>
  <w:style w:type="paragraph" w:styleId="CommentSubject">
    <w:name w:val="annotation subject"/>
    <w:basedOn w:val="CommentText"/>
    <w:next w:val="CommentText"/>
    <w:link w:val="CommentSubjectChar"/>
    <w:uiPriority w:val="99"/>
    <w:semiHidden/>
    <w:unhideWhenUsed/>
    <w:rsid w:val="00C60393"/>
    <w:rPr>
      <w:b/>
      <w:bCs/>
    </w:rPr>
  </w:style>
  <w:style w:type="character" w:customStyle="1" w:styleId="CommentSubjectChar">
    <w:name w:val="Comment Subject Char"/>
    <w:basedOn w:val="CommentTextChar"/>
    <w:link w:val="CommentSubject"/>
    <w:uiPriority w:val="99"/>
    <w:semiHidden/>
    <w:rsid w:val="00C60393"/>
    <w:rPr>
      <w:rFonts w:ascii="Nunito" w:eastAsia="Calibri" w:hAnsi="Nunito" w:cs="Times New Roman"/>
      <w:b/>
      <w:bCs/>
      <w:sz w:val="20"/>
      <w:szCs w:val="20"/>
    </w:rPr>
  </w:style>
  <w:style w:type="paragraph" w:styleId="BalloonText">
    <w:name w:val="Balloon Text"/>
    <w:basedOn w:val="Normal"/>
    <w:link w:val="BalloonTextChar"/>
    <w:uiPriority w:val="99"/>
    <w:semiHidden/>
    <w:unhideWhenUsed/>
    <w:rsid w:val="00366E1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E16"/>
    <w:rPr>
      <w:rFonts w:ascii="Segoe UI" w:eastAsia="Calibri" w:hAnsi="Segoe UI" w:cs="Segoe UI"/>
      <w:sz w:val="18"/>
      <w:szCs w:val="18"/>
    </w:rPr>
  </w:style>
  <w:style w:type="character" w:customStyle="1" w:styleId="Heading6Char">
    <w:name w:val="Heading 6 Char"/>
    <w:basedOn w:val="DefaultParagraphFont"/>
    <w:link w:val="Heading6"/>
    <w:uiPriority w:val="9"/>
    <w:semiHidden/>
    <w:rsid w:val="001B3506"/>
    <w:rPr>
      <w:rFonts w:ascii="Nunito" w:eastAsiaTheme="majorEastAsia" w:hAnsi="Nunito" w:cstheme="majorBidi"/>
      <w:i/>
      <w:iCs/>
      <w:color w:val="595959" w:themeColor="text1" w:themeTint="A6"/>
    </w:rPr>
  </w:style>
  <w:style w:type="paragraph" w:styleId="Revision">
    <w:name w:val="Revision"/>
    <w:hidden/>
    <w:uiPriority w:val="99"/>
    <w:semiHidden/>
    <w:rsid w:val="009D54C4"/>
    <w:pPr>
      <w:spacing w:after="0" w:line="240" w:lineRule="auto"/>
    </w:pPr>
    <w:rPr>
      <w:rFonts w:ascii="Nunito" w:eastAsia="Calibri" w:hAnsi="Nunito" w:cs="Times New Roman"/>
    </w:rPr>
  </w:style>
  <w:style w:type="character" w:customStyle="1" w:styleId="ui-provider">
    <w:name w:val="ui-provider"/>
    <w:basedOn w:val="DefaultParagraphFont"/>
    <w:rsid w:val="00E57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854701">
      <w:bodyDiv w:val="1"/>
      <w:marLeft w:val="0"/>
      <w:marRight w:val="0"/>
      <w:marTop w:val="0"/>
      <w:marBottom w:val="0"/>
      <w:divBdr>
        <w:top w:val="none" w:sz="0" w:space="0" w:color="auto"/>
        <w:left w:val="none" w:sz="0" w:space="0" w:color="auto"/>
        <w:bottom w:val="none" w:sz="0" w:space="0" w:color="auto"/>
        <w:right w:val="none" w:sz="0" w:space="0" w:color="auto"/>
      </w:divBdr>
      <w:divsChild>
        <w:div w:id="1729835559">
          <w:marLeft w:val="547"/>
          <w:marRight w:val="0"/>
          <w:marTop w:val="0"/>
          <w:marBottom w:val="0"/>
          <w:divBdr>
            <w:top w:val="none" w:sz="0" w:space="0" w:color="auto"/>
            <w:left w:val="none" w:sz="0" w:space="0" w:color="auto"/>
            <w:bottom w:val="none" w:sz="0" w:space="0" w:color="auto"/>
            <w:right w:val="none" w:sz="0" w:space="0" w:color="auto"/>
          </w:divBdr>
        </w:div>
        <w:div w:id="983510710">
          <w:marLeft w:val="547"/>
          <w:marRight w:val="0"/>
          <w:marTop w:val="0"/>
          <w:marBottom w:val="200"/>
          <w:divBdr>
            <w:top w:val="none" w:sz="0" w:space="0" w:color="auto"/>
            <w:left w:val="none" w:sz="0" w:space="0" w:color="auto"/>
            <w:bottom w:val="none" w:sz="0" w:space="0" w:color="auto"/>
            <w:right w:val="none" w:sz="0" w:space="0" w:color="auto"/>
          </w:divBdr>
        </w:div>
      </w:divsChild>
    </w:div>
    <w:div w:id="188641439">
      <w:bodyDiv w:val="1"/>
      <w:marLeft w:val="0"/>
      <w:marRight w:val="0"/>
      <w:marTop w:val="0"/>
      <w:marBottom w:val="0"/>
      <w:divBdr>
        <w:top w:val="none" w:sz="0" w:space="0" w:color="auto"/>
        <w:left w:val="none" w:sz="0" w:space="0" w:color="auto"/>
        <w:bottom w:val="none" w:sz="0" w:space="0" w:color="auto"/>
        <w:right w:val="none" w:sz="0" w:space="0" w:color="auto"/>
      </w:divBdr>
    </w:div>
    <w:div w:id="764879884">
      <w:bodyDiv w:val="1"/>
      <w:marLeft w:val="0"/>
      <w:marRight w:val="0"/>
      <w:marTop w:val="0"/>
      <w:marBottom w:val="0"/>
      <w:divBdr>
        <w:top w:val="none" w:sz="0" w:space="0" w:color="auto"/>
        <w:left w:val="none" w:sz="0" w:space="0" w:color="auto"/>
        <w:bottom w:val="none" w:sz="0" w:space="0" w:color="auto"/>
        <w:right w:val="none" w:sz="0" w:space="0" w:color="auto"/>
      </w:divBdr>
    </w:div>
    <w:div w:id="1131509256">
      <w:bodyDiv w:val="1"/>
      <w:marLeft w:val="0"/>
      <w:marRight w:val="0"/>
      <w:marTop w:val="0"/>
      <w:marBottom w:val="0"/>
      <w:divBdr>
        <w:top w:val="none" w:sz="0" w:space="0" w:color="auto"/>
        <w:left w:val="none" w:sz="0" w:space="0" w:color="auto"/>
        <w:bottom w:val="none" w:sz="0" w:space="0" w:color="auto"/>
        <w:right w:val="none" w:sz="0" w:space="0" w:color="auto"/>
      </w:divBdr>
    </w:div>
    <w:div w:id="1274284660">
      <w:bodyDiv w:val="1"/>
      <w:marLeft w:val="0"/>
      <w:marRight w:val="0"/>
      <w:marTop w:val="0"/>
      <w:marBottom w:val="0"/>
      <w:divBdr>
        <w:top w:val="none" w:sz="0" w:space="0" w:color="auto"/>
        <w:left w:val="none" w:sz="0" w:space="0" w:color="auto"/>
        <w:bottom w:val="none" w:sz="0" w:space="0" w:color="auto"/>
        <w:right w:val="none" w:sz="0" w:space="0" w:color="auto"/>
      </w:divBdr>
    </w:div>
    <w:div w:id="1313557881">
      <w:bodyDiv w:val="1"/>
      <w:marLeft w:val="0"/>
      <w:marRight w:val="0"/>
      <w:marTop w:val="0"/>
      <w:marBottom w:val="0"/>
      <w:divBdr>
        <w:top w:val="none" w:sz="0" w:space="0" w:color="auto"/>
        <w:left w:val="none" w:sz="0" w:space="0" w:color="auto"/>
        <w:bottom w:val="none" w:sz="0" w:space="0" w:color="auto"/>
        <w:right w:val="none" w:sz="0" w:space="0" w:color="auto"/>
      </w:divBdr>
    </w:div>
    <w:div w:id="1622228948">
      <w:bodyDiv w:val="1"/>
      <w:marLeft w:val="0"/>
      <w:marRight w:val="0"/>
      <w:marTop w:val="0"/>
      <w:marBottom w:val="0"/>
      <w:divBdr>
        <w:top w:val="none" w:sz="0" w:space="0" w:color="auto"/>
        <w:left w:val="none" w:sz="0" w:space="0" w:color="auto"/>
        <w:bottom w:val="none" w:sz="0" w:space="0" w:color="auto"/>
        <w:right w:val="none" w:sz="0" w:space="0" w:color="auto"/>
      </w:divBdr>
    </w:div>
    <w:div w:id="1707632553">
      <w:bodyDiv w:val="1"/>
      <w:marLeft w:val="0"/>
      <w:marRight w:val="0"/>
      <w:marTop w:val="0"/>
      <w:marBottom w:val="0"/>
      <w:divBdr>
        <w:top w:val="none" w:sz="0" w:space="0" w:color="auto"/>
        <w:left w:val="none" w:sz="0" w:space="0" w:color="auto"/>
        <w:bottom w:val="none" w:sz="0" w:space="0" w:color="auto"/>
        <w:right w:val="none" w:sz="0" w:space="0" w:color="auto"/>
      </w:divBdr>
    </w:div>
    <w:div w:id="1895851450">
      <w:bodyDiv w:val="1"/>
      <w:marLeft w:val="0"/>
      <w:marRight w:val="0"/>
      <w:marTop w:val="0"/>
      <w:marBottom w:val="0"/>
      <w:divBdr>
        <w:top w:val="none" w:sz="0" w:space="0" w:color="auto"/>
        <w:left w:val="none" w:sz="0" w:space="0" w:color="auto"/>
        <w:bottom w:val="none" w:sz="0" w:space="0" w:color="auto"/>
        <w:right w:val="none" w:sz="0" w:space="0" w:color="auto"/>
      </w:divBdr>
    </w:div>
    <w:div w:id="1990934756">
      <w:bodyDiv w:val="1"/>
      <w:marLeft w:val="0"/>
      <w:marRight w:val="0"/>
      <w:marTop w:val="0"/>
      <w:marBottom w:val="0"/>
      <w:divBdr>
        <w:top w:val="none" w:sz="0" w:space="0" w:color="auto"/>
        <w:left w:val="none" w:sz="0" w:space="0" w:color="auto"/>
        <w:bottom w:val="none" w:sz="0" w:space="0" w:color="auto"/>
        <w:right w:val="none" w:sz="0" w:space="0" w:color="auto"/>
      </w:divBdr>
    </w:div>
    <w:div w:id="2023162184">
      <w:bodyDiv w:val="1"/>
      <w:marLeft w:val="0"/>
      <w:marRight w:val="0"/>
      <w:marTop w:val="0"/>
      <w:marBottom w:val="0"/>
      <w:divBdr>
        <w:top w:val="none" w:sz="0" w:space="0" w:color="auto"/>
        <w:left w:val="none" w:sz="0" w:space="0" w:color="auto"/>
        <w:bottom w:val="none" w:sz="0" w:space="0" w:color="auto"/>
        <w:right w:val="none" w:sz="0" w:space="0" w:color="auto"/>
      </w:divBdr>
    </w:div>
    <w:div w:id="212241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org/sn_uploads/document/PI03_HI_Protection-Beneficiaries_EN.pdf" TargetMode="External"/><Relationship Id="rId13" Type="http://schemas.openxmlformats.org/officeDocument/2006/relationships/image" Target="media/image3.emf"/><Relationship Id="rId18" Type="http://schemas.openxmlformats.org/officeDocument/2006/relationships/hyperlink" Target="https://hi.org/sn_uploads/document/IP_DisabilityGenreAge_1.pdf" TargetMode="External"/><Relationship Id="rId3" Type="http://schemas.openxmlformats.org/officeDocument/2006/relationships/styles" Target="styles.xml"/><Relationship Id="rId7" Type="http://schemas.openxmlformats.org/officeDocument/2006/relationships/hyperlink" Target="https://hi.org/sn_uploads/document/ID_CodeOfConduct.pdf" TargetMode="External"/><Relationship Id="rId12" Type="http://schemas.openxmlformats.org/officeDocument/2006/relationships/package" Target="embeddings/Microsoft_Word_Document.docx"/><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mailto:log.cox@bangladesh.hi.org" TargetMode="External"/><Relationship Id="rId10" Type="http://schemas.openxmlformats.org/officeDocument/2006/relationships/hyperlink" Target="https://hi.org/sn_uploads/document/PI04_IP_antiFraud-bribery-corruption-policy_1.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i.org/sn_uploads/document/PI02_HI-Child-Protection_EN_1.pdf" TargetMode="External"/><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B97CB-BCE8-4C30-B039-87A1132F3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4229</Words>
  <Characters>24108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Fatema KANIZ</dc:creator>
  <cp:keywords/>
  <dc:description/>
  <cp:lastModifiedBy>Appolo BARUA</cp:lastModifiedBy>
  <cp:revision>3</cp:revision>
  <dcterms:created xsi:type="dcterms:W3CDTF">2025-09-17T02:45:00Z</dcterms:created>
  <dcterms:modified xsi:type="dcterms:W3CDTF">2025-09-17T02:47:00Z</dcterms:modified>
</cp:coreProperties>
</file>